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EE" w:rsidRDefault="003B18F4" w:rsidP="00A82997">
      <w:pPr>
        <w:pStyle w:val="1"/>
        <w:snapToGrid w:val="0"/>
        <w:jc w:val="center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5EE" w:rsidRDefault="002145EE" w:rsidP="002145EE">
      <w:pPr>
        <w:pStyle w:val="10"/>
        <w:rPr>
          <w:sz w:val="36"/>
        </w:rPr>
      </w:pPr>
      <w:r>
        <w:rPr>
          <w:sz w:val="36"/>
        </w:rPr>
        <w:t xml:space="preserve">Администрация </w:t>
      </w:r>
      <w:r w:rsidR="003D20FD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145EE" w:rsidRDefault="002145EE" w:rsidP="002145EE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145EE" w:rsidRPr="002145EE" w:rsidRDefault="002145EE" w:rsidP="002145EE">
      <w:pPr>
        <w:pStyle w:val="1"/>
        <w:spacing w:before="180"/>
        <w:jc w:val="center"/>
        <w:rPr>
          <w:rFonts w:ascii="Times New Roman" w:hAnsi="Times New Roman" w:cs="Times New Roman"/>
          <w:sz w:val="48"/>
        </w:rPr>
      </w:pPr>
      <w:r w:rsidRPr="002145EE">
        <w:rPr>
          <w:rFonts w:ascii="Times New Roman" w:hAnsi="Times New Roman" w:cs="Times New Roman"/>
          <w:sz w:val="48"/>
        </w:rPr>
        <w:t>ПОСТАНОВЛЕНИЕ</w:t>
      </w:r>
    </w:p>
    <w:p w:rsidR="002145EE" w:rsidRPr="00EF47BA" w:rsidRDefault="002145EE" w:rsidP="002145EE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618"/>
      </w:tblGrid>
      <w:tr w:rsidR="002145EE" w:rsidTr="00E300CE">
        <w:trPr>
          <w:trHeight w:val="455"/>
        </w:trPr>
        <w:tc>
          <w:tcPr>
            <w:tcW w:w="5210" w:type="dxa"/>
          </w:tcPr>
          <w:p w:rsidR="002145EE" w:rsidRDefault="002145EE" w:rsidP="003D20FD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4761CD">
              <w:rPr>
                <w:b/>
                <w:sz w:val="32"/>
                <w:u w:val="single"/>
              </w:rPr>
              <w:t>29</w:t>
            </w:r>
            <w:r w:rsidR="00EF47BA">
              <w:rPr>
                <w:b/>
                <w:sz w:val="32"/>
                <w:u w:val="single"/>
              </w:rPr>
              <w:t xml:space="preserve"> </w:t>
            </w:r>
            <w:r w:rsidR="003D20FD">
              <w:rPr>
                <w:b/>
                <w:sz w:val="32"/>
                <w:u w:val="single"/>
              </w:rPr>
              <w:t>октября</w:t>
            </w:r>
            <w:r w:rsidR="00E300CE" w:rsidRPr="008E6DCA">
              <w:rPr>
                <w:b/>
                <w:sz w:val="32"/>
                <w:u w:val="single"/>
              </w:rPr>
              <w:t xml:space="preserve"> 202</w:t>
            </w:r>
            <w:r w:rsidR="003D20FD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18" w:type="dxa"/>
          </w:tcPr>
          <w:p w:rsidR="002145EE" w:rsidRDefault="002145EE" w:rsidP="004761CD">
            <w:pPr>
              <w:snapToGrid w:val="0"/>
              <w:ind w:right="-27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№</w:t>
            </w:r>
            <w:r w:rsidR="00E90946">
              <w:rPr>
                <w:b/>
                <w:sz w:val="32"/>
              </w:rPr>
              <w:t xml:space="preserve"> </w:t>
            </w:r>
            <w:r w:rsidR="004761CD">
              <w:rPr>
                <w:b/>
                <w:sz w:val="32"/>
                <w:u w:val="single"/>
              </w:rPr>
              <w:t>779</w:t>
            </w:r>
          </w:p>
        </w:tc>
      </w:tr>
    </w:tbl>
    <w:p w:rsidR="002145EE" w:rsidRDefault="002145EE" w:rsidP="002145EE">
      <w:pPr>
        <w:jc w:val="both"/>
        <w:rPr>
          <w:sz w:val="18"/>
          <w:szCs w:val="18"/>
        </w:rPr>
      </w:pPr>
    </w:p>
    <w:p w:rsidR="00EF47BA" w:rsidRPr="00EF47BA" w:rsidRDefault="00EF47BA" w:rsidP="002145EE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828"/>
      </w:tblGrid>
      <w:tr w:rsidR="002145EE" w:rsidRPr="006E55E8">
        <w:tc>
          <w:tcPr>
            <w:tcW w:w="9828" w:type="dxa"/>
          </w:tcPr>
          <w:p w:rsidR="002145EE" w:rsidRPr="006E55E8" w:rsidRDefault="003D20FD" w:rsidP="003D20F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E72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</w:t>
            </w:r>
            <w:r w:rsidRPr="00AE72EA">
              <w:rPr>
                <w:b/>
                <w:sz w:val="28"/>
                <w:szCs w:val="28"/>
              </w:rPr>
              <w:t xml:space="preserve"> Порядк</w:t>
            </w:r>
            <w:r>
              <w:rPr>
                <w:b/>
                <w:sz w:val="28"/>
                <w:szCs w:val="28"/>
              </w:rPr>
              <w:t>а</w:t>
            </w:r>
            <w:r w:rsidRPr="00AE72EA">
              <w:rPr>
                <w:b/>
                <w:sz w:val="28"/>
                <w:szCs w:val="28"/>
              </w:rPr>
              <w:t xml:space="preserve"> разработки и утверждения административных регламентов </w:t>
            </w:r>
            <w:r>
              <w:rPr>
                <w:b/>
                <w:sz w:val="28"/>
                <w:szCs w:val="28"/>
              </w:rPr>
              <w:t>предоставления муниципальных услуг</w:t>
            </w:r>
            <w:r w:rsidRPr="00AE72E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муниципальном округе Сокольский Нижегородской области</w:t>
            </w:r>
          </w:p>
        </w:tc>
      </w:tr>
    </w:tbl>
    <w:p w:rsidR="002145EE" w:rsidRDefault="002145EE" w:rsidP="00E77C75">
      <w:pPr>
        <w:jc w:val="both"/>
        <w:rPr>
          <w:sz w:val="28"/>
          <w:szCs w:val="28"/>
        </w:rPr>
      </w:pPr>
    </w:p>
    <w:p w:rsidR="003B18F4" w:rsidRDefault="003B18F4" w:rsidP="00E77C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47BA" w:rsidRPr="00EF47BA" w:rsidRDefault="00EF47BA" w:rsidP="00E77C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18F4" w:rsidRPr="003D20FD" w:rsidRDefault="003B18F4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</w:t>
      </w:r>
      <w:r w:rsidR="00E300CE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300CE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27 июля 2010 г</w:t>
      </w:r>
      <w:r w:rsidR="00F67F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C301A1" w:rsidRPr="003D2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D20F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210-ФЗ</w:t>
        </w:r>
      </w:hyperlink>
      <w:r w:rsidR="00C301A1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C301A1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20FD" w:rsidRPr="003D20F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 г</w:t>
      </w:r>
      <w:r w:rsidR="00F67FE0">
        <w:rPr>
          <w:rFonts w:ascii="Times New Roman" w:hAnsi="Times New Roman" w:cs="Times New Roman"/>
          <w:sz w:val="28"/>
          <w:szCs w:val="28"/>
        </w:rPr>
        <w:t>.</w:t>
      </w:r>
      <w:r w:rsidR="003D20FD" w:rsidRPr="003D20FD">
        <w:rPr>
          <w:rFonts w:ascii="Times New Roman" w:hAnsi="Times New Roman" w:cs="Times New Roman"/>
          <w:sz w:val="28"/>
          <w:szCs w:val="28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</w:t>
      </w:r>
      <w:r w:rsidR="00F67FE0">
        <w:rPr>
          <w:rFonts w:ascii="Times New Roman" w:hAnsi="Times New Roman" w:cs="Times New Roman"/>
          <w:sz w:val="28"/>
          <w:szCs w:val="28"/>
        </w:rPr>
        <w:t>и</w:t>
      </w:r>
      <w:r w:rsidR="003D20FD" w:rsidRPr="003D20FD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</w:t>
      </w:r>
      <w:r w:rsidR="003D20FD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0FD" w:rsidRPr="003D20FD">
        <w:rPr>
          <w:rFonts w:ascii="Times New Roman" w:hAnsi="Times New Roman" w:cs="Times New Roman"/>
          <w:sz w:val="28"/>
          <w:szCs w:val="28"/>
        </w:rPr>
        <w:t>постановлением Правительства Нижегородс</w:t>
      </w:r>
      <w:r w:rsidR="00E77C75">
        <w:rPr>
          <w:rFonts w:ascii="Times New Roman" w:hAnsi="Times New Roman" w:cs="Times New Roman"/>
          <w:sz w:val="28"/>
          <w:szCs w:val="28"/>
        </w:rPr>
        <w:t>кой области от 11 июля 2023 г.</w:t>
      </w:r>
      <w:r w:rsidR="003D20FD" w:rsidRPr="003D20FD">
        <w:rPr>
          <w:rFonts w:ascii="Times New Roman" w:hAnsi="Times New Roman" w:cs="Times New Roman"/>
          <w:sz w:val="28"/>
          <w:szCs w:val="28"/>
        </w:rPr>
        <w:t xml:space="preserve"> № 623 «Об организации предоставления государственных и муниципальных услуг в Нижегородской области», 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3D20FD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C301A1"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>Сокольский</w:t>
      </w:r>
      <w:r w:rsidRPr="003D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постановляет:</w:t>
      </w:r>
    </w:p>
    <w:p w:rsidR="003D20FD" w:rsidRPr="00990A54" w:rsidRDefault="00E300CE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D20FD" w:rsidRPr="00990A54">
        <w:rPr>
          <w:rFonts w:ascii="Times New Roman" w:hAnsi="Times New Roman" w:cs="Times New Roman"/>
          <w:sz w:val="28"/>
          <w:szCs w:val="28"/>
        </w:rPr>
        <w:t>Утвердить прилагаемый Порядок разработки и утверждения административных регламентов предоставления муниципальных услуг в муниципальном округе Сокольский Нижегород</w:t>
      </w:r>
      <w:r w:rsidR="00E77C75">
        <w:rPr>
          <w:rFonts w:ascii="Times New Roman" w:hAnsi="Times New Roman" w:cs="Times New Roman"/>
          <w:sz w:val="28"/>
          <w:szCs w:val="28"/>
        </w:rPr>
        <w:t>ской области (далее – Порядок).</w:t>
      </w:r>
    </w:p>
    <w:p w:rsidR="003D20FD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54">
        <w:rPr>
          <w:rFonts w:ascii="Times New Roman" w:hAnsi="Times New Roman" w:cs="Times New Roman"/>
          <w:sz w:val="28"/>
          <w:szCs w:val="28"/>
        </w:rPr>
        <w:t xml:space="preserve">2. Установить следующие особенности разработки и согласования проектов административных регламентов предоставления муниципальных </w:t>
      </w:r>
      <w:r w:rsidRPr="00990A54">
        <w:rPr>
          <w:rFonts w:ascii="Times New Roman" w:hAnsi="Times New Roman" w:cs="Times New Roman"/>
          <w:sz w:val="28"/>
          <w:szCs w:val="28"/>
        </w:rPr>
        <w:lastRenderedPageBreak/>
        <w:t>услуг (далее – административные регламенты) до 31 декабря 2026 года:</w:t>
      </w:r>
    </w:p>
    <w:p w:rsidR="003D20FD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54">
        <w:rPr>
          <w:rFonts w:ascii="Times New Roman" w:hAnsi="Times New Roman" w:cs="Times New Roman"/>
          <w:sz w:val="28"/>
          <w:szCs w:val="28"/>
        </w:rPr>
        <w:t>1) при отсутствии технической возможности разрабатывать, согласовывать, осуществлять экспертизу и утверждение проектов административных регламентов предоставления муниципальных услуг без использования федеральной государственной информационной системы «Федеральный реестр государственных и муниципальных услуг (функций)», в соответствии с Порядком. Разработка, согласование, экспертиза, утверждение проектов административных регламентов предоставления муниципальных услуг осуществляются на бумажном носителе и (или) в системе электронного документооборота с использованием элек</w:t>
      </w:r>
      <w:r w:rsidR="00E77C75">
        <w:rPr>
          <w:rFonts w:ascii="Times New Roman" w:hAnsi="Times New Roman" w:cs="Times New Roman"/>
          <w:sz w:val="28"/>
          <w:szCs w:val="28"/>
        </w:rPr>
        <w:t>тронной подписи;</w:t>
      </w:r>
    </w:p>
    <w:p w:rsidR="00990A54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54">
        <w:rPr>
          <w:rFonts w:ascii="Times New Roman" w:hAnsi="Times New Roman" w:cs="Times New Roman"/>
          <w:sz w:val="28"/>
          <w:szCs w:val="28"/>
        </w:rPr>
        <w:t>2) разработка, согласование и утверждение административных регламентов осуществляются в соответствии с Инструкцией по делопроизводству в администрации муниципального округа Сокольский Ни</w:t>
      </w:r>
      <w:r w:rsidR="00990A54" w:rsidRPr="00990A54">
        <w:rPr>
          <w:rFonts w:ascii="Times New Roman" w:hAnsi="Times New Roman" w:cs="Times New Roman"/>
          <w:sz w:val="28"/>
          <w:szCs w:val="28"/>
        </w:rPr>
        <w:t>жегородской области</w:t>
      </w:r>
      <w:r w:rsidRPr="00990A54">
        <w:rPr>
          <w:rFonts w:ascii="Times New Roman" w:hAnsi="Times New Roman" w:cs="Times New Roman"/>
          <w:sz w:val="28"/>
          <w:szCs w:val="28"/>
        </w:rPr>
        <w:t xml:space="preserve"> и</w:t>
      </w:r>
      <w:r w:rsidR="00990A54" w:rsidRPr="00990A54">
        <w:rPr>
          <w:rFonts w:ascii="Times New Roman" w:hAnsi="Times New Roman" w:cs="Times New Roman"/>
          <w:sz w:val="28"/>
          <w:szCs w:val="28"/>
        </w:rPr>
        <w:t xml:space="preserve"> ее структурных подразделениях.</w:t>
      </w:r>
    </w:p>
    <w:p w:rsidR="00990A54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54">
        <w:rPr>
          <w:rFonts w:ascii="Times New Roman" w:hAnsi="Times New Roman" w:cs="Times New Roman"/>
          <w:sz w:val="28"/>
          <w:szCs w:val="28"/>
        </w:rPr>
        <w:t>3) структура и содержание административного регламента должны соот</w:t>
      </w:r>
      <w:r w:rsidR="00E77C75">
        <w:rPr>
          <w:rFonts w:ascii="Times New Roman" w:hAnsi="Times New Roman" w:cs="Times New Roman"/>
          <w:sz w:val="28"/>
          <w:szCs w:val="28"/>
        </w:rPr>
        <w:t>ветствовать разделу II Порядка;</w:t>
      </w:r>
    </w:p>
    <w:p w:rsidR="00990A54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A54">
        <w:rPr>
          <w:rFonts w:ascii="Times New Roman" w:hAnsi="Times New Roman" w:cs="Times New Roman"/>
          <w:sz w:val="28"/>
          <w:szCs w:val="28"/>
        </w:rPr>
        <w:t>4) при внесении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</w:t>
      </w:r>
      <w:r w:rsidR="00744C88">
        <w:rPr>
          <w:rFonts w:ascii="Times New Roman" w:hAnsi="Times New Roman" w:cs="Times New Roman"/>
          <w:sz w:val="28"/>
          <w:szCs w:val="28"/>
        </w:rPr>
        <w:t>,</w:t>
      </w:r>
      <w:r w:rsidRPr="00990A5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постановлением, разрабатывается и принимается нормативный правовой акт о внесении изменений в административный регламент с учетом требований подпункта 1 настоящего пункта, а также требований к содержанию административных регламентов, предусмотренных</w:t>
      </w:r>
      <w:proofErr w:type="gramEnd"/>
      <w:r w:rsidRPr="00990A54">
        <w:rPr>
          <w:rFonts w:ascii="Times New Roman" w:hAnsi="Times New Roman" w:cs="Times New Roman"/>
          <w:sz w:val="28"/>
          <w:szCs w:val="28"/>
        </w:rPr>
        <w:t xml:space="preserve"> разделом II Порядка. Экспертиза проекта нормативного правового акта о внесении изменений в административный регламент осуществляется в соот</w:t>
      </w:r>
      <w:r w:rsidR="00E77C75">
        <w:rPr>
          <w:rFonts w:ascii="Times New Roman" w:hAnsi="Times New Roman" w:cs="Times New Roman"/>
          <w:sz w:val="28"/>
          <w:szCs w:val="28"/>
        </w:rPr>
        <w:t>ветствии с разделом IV Порядка;</w:t>
      </w:r>
    </w:p>
    <w:p w:rsidR="003D20FD" w:rsidRPr="00990A54" w:rsidRDefault="003D20FD" w:rsidP="00E77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0A54">
        <w:rPr>
          <w:rFonts w:ascii="Times New Roman" w:hAnsi="Times New Roman" w:cs="Times New Roman"/>
          <w:sz w:val="28"/>
          <w:szCs w:val="28"/>
        </w:rPr>
        <w:t xml:space="preserve">5) после утверждения административных регламентов, а также внесения изменений в административные регламенты, сведения о муниципальных услугах размещаются в государственной информационной системе </w:t>
      </w:r>
      <w:r w:rsidRPr="00990A54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«Реестр государственных и муниципальных услуг (функций), предоставляемых (исполняемых) исполнительными органами Нижегородской области и органами местного самоуправления муниципальных округов, городских округов Нижегородской области и подведомственными им организациями» в установленном порядке</w:t>
      </w:r>
      <w:r w:rsidR="00990A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0A54" w:rsidRDefault="00990A54" w:rsidP="00E77C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Признать </w:t>
      </w:r>
      <w:r w:rsidRPr="00F977D6">
        <w:rPr>
          <w:sz w:val="28"/>
          <w:szCs w:val="28"/>
          <w:shd w:val="clear" w:color="auto" w:fill="FFFFFF"/>
        </w:rPr>
        <w:t>утратившим</w:t>
      </w:r>
      <w:r w:rsidR="005145A6">
        <w:rPr>
          <w:sz w:val="28"/>
          <w:szCs w:val="28"/>
          <w:shd w:val="clear" w:color="auto" w:fill="FFFFFF"/>
        </w:rPr>
        <w:t>и</w:t>
      </w:r>
      <w:r w:rsidRPr="00F977D6">
        <w:rPr>
          <w:sz w:val="28"/>
          <w:szCs w:val="28"/>
          <w:shd w:val="clear" w:color="auto" w:fill="FFFFFF"/>
        </w:rPr>
        <w:t xml:space="preserve"> силу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постановления администрации городского округа Сокольский Нижегородской области:</w:t>
      </w:r>
    </w:p>
    <w:p w:rsidR="00990A54" w:rsidRDefault="00F67FE0" w:rsidP="00E77C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10.01.2024</w:t>
      </w:r>
      <w:r w:rsidR="00990A54">
        <w:rPr>
          <w:sz w:val="28"/>
          <w:szCs w:val="28"/>
        </w:rPr>
        <w:t xml:space="preserve"> № 5 «О</w:t>
      </w:r>
      <w:r>
        <w:rPr>
          <w:sz w:val="28"/>
          <w:szCs w:val="28"/>
        </w:rPr>
        <w:t>б утверждении</w:t>
      </w:r>
      <w:r w:rsidR="00990A54">
        <w:rPr>
          <w:sz w:val="28"/>
          <w:szCs w:val="28"/>
        </w:rPr>
        <w:t xml:space="preserve"> </w:t>
      </w:r>
      <w:r w:rsidR="00990A54" w:rsidRPr="009E6EB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990A54" w:rsidRPr="009E6EB2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</w:t>
      </w:r>
      <w:r w:rsidR="00990A54">
        <w:rPr>
          <w:sz w:val="28"/>
          <w:szCs w:val="28"/>
        </w:rPr>
        <w:t>городском округе Сокольский</w:t>
      </w:r>
      <w:r w:rsidR="00990A54" w:rsidRPr="009E6EB2">
        <w:rPr>
          <w:sz w:val="28"/>
          <w:szCs w:val="28"/>
        </w:rPr>
        <w:t xml:space="preserve"> Нижегородской области</w:t>
      </w:r>
      <w:r w:rsidR="00990A54">
        <w:rPr>
          <w:sz w:val="28"/>
          <w:szCs w:val="28"/>
        </w:rPr>
        <w:t>»;</w:t>
      </w:r>
    </w:p>
    <w:p w:rsidR="00990A54" w:rsidRPr="000B7CDE" w:rsidRDefault="00744C88" w:rsidP="00E77C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A54">
        <w:rPr>
          <w:sz w:val="28"/>
          <w:szCs w:val="28"/>
        </w:rPr>
        <w:t>от 25.06.2024 №</w:t>
      </w:r>
      <w:r w:rsidR="000B7CDE">
        <w:rPr>
          <w:sz w:val="28"/>
          <w:szCs w:val="28"/>
        </w:rPr>
        <w:t xml:space="preserve"> </w:t>
      </w:r>
      <w:r w:rsidR="00990A54">
        <w:rPr>
          <w:sz w:val="28"/>
          <w:szCs w:val="28"/>
        </w:rPr>
        <w:t xml:space="preserve">655 </w:t>
      </w:r>
      <w:r w:rsidR="00990A54" w:rsidRPr="000B7CDE">
        <w:rPr>
          <w:sz w:val="28"/>
          <w:szCs w:val="28"/>
        </w:rPr>
        <w:t>«</w:t>
      </w:r>
      <w:r w:rsidR="000B7CDE" w:rsidRPr="000B7CDE">
        <w:rPr>
          <w:sz w:val="28"/>
          <w:szCs w:val="28"/>
        </w:rPr>
        <w:t>О внесении изменений и дополнений в Порядок разработки и утверждения административных регламентов предоставления муниципальных услуг в городском округе Сокольский Нижегородской области», утвержденный постановлением администрации городского округа Сокольский Нижегородской области от 10 января 2024 г. №</w:t>
      </w:r>
      <w:r w:rsidR="000B7CDE">
        <w:rPr>
          <w:sz w:val="28"/>
          <w:szCs w:val="28"/>
        </w:rPr>
        <w:t xml:space="preserve"> </w:t>
      </w:r>
      <w:r w:rsidR="000B7CDE" w:rsidRPr="000B7CDE">
        <w:rPr>
          <w:sz w:val="28"/>
          <w:szCs w:val="28"/>
        </w:rPr>
        <w:t>5</w:t>
      </w:r>
      <w:r w:rsidR="000B7CDE">
        <w:rPr>
          <w:sz w:val="28"/>
          <w:szCs w:val="28"/>
        </w:rPr>
        <w:t>».</w:t>
      </w:r>
    </w:p>
    <w:p w:rsidR="00990A54" w:rsidRDefault="00990A54" w:rsidP="00E77C75">
      <w:pPr>
        <w:pStyle w:val="ConsPlusDocLis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30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делами</w:t>
      </w:r>
      <w:r w:rsidR="00F67FE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округа Сокольский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(Гульнева В.Г.)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муниципального округа Сокольский</w:t>
      </w:r>
      <w:r w:rsidR="005145A6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и опубликовать в районной газете «Сокольская новь».</w:t>
      </w:r>
    </w:p>
    <w:p w:rsidR="00F67FE0" w:rsidRPr="00365A2F" w:rsidRDefault="00F67FE0" w:rsidP="00E77C7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65A2F">
        <w:rPr>
          <w:sz w:val="28"/>
          <w:szCs w:val="28"/>
        </w:rPr>
        <w:t>Контроль за</w:t>
      </w:r>
      <w:proofErr w:type="gramEnd"/>
      <w:r w:rsidRPr="00365A2F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управляющего делами администрации </w:t>
      </w:r>
      <w:r w:rsidR="00744C88">
        <w:rPr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>
        <w:rPr>
          <w:sz w:val="28"/>
          <w:szCs w:val="28"/>
        </w:rPr>
        <w:t>Гульневу</w:t>
      </w:r>
      <w:proofErr w:type="spellEnd"/>
      <w:r>
        <w:rPr>
          <w:sz w:val="28"/>
          <w:szCs w:val="28"/>
        </w:rPr>
        <w:t xml:space="preserve"> В.Г.</w:t>
      </w:r>
    </w:p>
    <w:p w:rsidR="003D20FD" w:rsidRDefault="003D20FD" w:rsidP="00744C8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FD" w:rsidRDefault="003D20FD" w:rsidP="00744C8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C88" w:rsidRDefault="00744C88" w:rsidP="00744C8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5210"/>
        <w:gridCol w:w="4618"/>
      </w:tblGrid>
      <w:tr w:rsidR="00C301A1" w:rsidRPr="00AE72EA" w:rsidTr="00C301A1">
        <w:tc>
          <w:tcPr>
            <w:tcW w:w="5210" w:type="dxa"/>
          </w:tcPr>
          <w:p w:rsidR="00C301A1" w:rsidRPr="00AE72EA" w:rsidRDefault="00C301A1" w:rsidP="00C301A1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AE72EA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4618" w:type="dxa"/>
          </w:tcPr>
          <w:p w:rsidR="00C301A1" w:rsidRPr="00AE72EA" w:rsidRDefault="00EF47BA" w:rsidP="00744C88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</w:t>
            </w:r>
            <w:r w:rsidR="00F977D6">
              <w:rPr>
                <w:sz w:val="28"/>
              </w:rPr>
              <w:t>Созонов</w:t>
            </w:r>
          </w:p>
        </w:tc>
      </w:tr>
    </w:tbl>
    <w:p w:rsidR="00C301A1" w:rsidRDefault="00C301A1" w:rsidP="00C301A1">
      <w:pPr>
        <w:jc w:val="both"/>
        <w:rPr>
          <w:sz w:val="22"/>
        </w:rPr>
      </w:pPr>
    </w:p>
    <w:p w:rsidR="00C301A1" w:rsidRDefault="00C301A1" w:rsidP="00C301A1">
      <w:pPr>
        <w:jc w:val="both"/>
        <w:rPr>
          <w:sz w:val="22"/>
        </w:rPr>
      </w:pPr>
    </w:p>
    <w:p w:rsidR="00C301A1" w:rsidRDefault="00C301A1" w:rsidP="00C301A1">
      <w:pPr>
        <w:jc w:val="both"/>
        <w:rPr>
          <w:sz w:val="22"/>
        </w:rPr>
      </w:pPr>
    </w:p>
    <w:p w:rsidR="00C301A1" w:rsidRDefault="00C301A1" w:rsidP="00C301A1">
      <w:pPr>
        <w:jc w:val="both"/>
        <w:rPr>
          <w:sz w:val="22"/>
        </w:rPr>
      </w:pPr>
    </w:p>
    <w:p w:rsidR="00C301A1" w:rsidRDefault="00C301A1" w:rsidP="00C301A1">
      <w:pPr>
        <w:jc w:val="both"/>
        <w:rPr>
          <w:sz w:val="22"/>
        </w:rPr>
      </w:pPr>
    </w:p>
    <w:p w:rsidR="00F67FE0" w:rsidRDefault="00F67FE0" w:rsidP="00C5112B">
      <w:pPr>
        <w:jc w:val="both"/>
        <w:rPr>
          <w:sz w:val="22"/>
        </w:rPr>
      </w:pPr>
    </w:p>
    <w:tbl>
      <w:tblPr>
        <w:tblW w:w="0" w:type="auto"/>
        <w:tblLook w:val="00A0"/>
      </w:tblPr>
      <w:tblGrid>
        <w:gridCol w:w="4868"/>
        <w:gridCol w:w="4986"/>
      </w:tblGrid>
      <w:tr w:rsidR="00781EAE" w:rsidRPr="00233EF0" w:rsidTr="005145A6">
        <w:tc>
          <w:tcPr>
            <w:tcW w:w="4868" w:type="dxa"/>
          </w:tcPr>
          <w:p w:rsidR="00C301A1" w:rsidRPr="00233EF0" w:rsidRDefault="00C301A1" w:rsidP="00C301A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C301A1" w:rsidRPr="008C38EB" w:rsidRDefault="00C301A1" w:rsidP="00C301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C38EB">
              <w:rPr>
                <w:sz w:val="24"/>
                <w:szCs w:val="24"/>
              </w:rPr>
              <w:t>Утвержден</w:t>
            </w:r>
          </w:p>
          <w:p w:rsidR="00C301A1" w:rsidRDefault="00C301A1" w:rsidP="00C301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8EB">
              <w:rPr>
                <w:sz w:val="24"/>
                <w:szCs w:val="24"/>
              </w:rPr>
              <w:t>постановлением</w:t>
            </w:r>
            <w:r>
              <w:rPr>
                <w:sz w:val="24"/>
                <w:szCs w:val="24"/>
              </w:rPr>
              <w:t xml:space="preserve"> </w:t>
            </w:r>
            <w:r w:rsidRPr="008C38EB">
              <w:rPr>
                <w:sz w:val="24"/>
                <w:szCs w:val="24"/>
              </w:rPr>
              <w:t>администрации</w:t>
            </w:r>
          </w:p>
          <w:p w:rsidR="00C301A1" w:rsidRPr="008C38EB" w:rsidRDefault="000B7CDE" w:rsidP="00C301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C301A1">
              <w:rPr>
                <w:sz w:val="24"/>
                <w:szCs w:val="24"/>
              </w:rPr>
              <w:t xml:space="preserve"> округа Сокольский</w:t>
            </w:r>
          </w:p>
          <w:p w:rsidR="00C301A1" w:rsidRPr="008C38EB" w:rsidRDefault="00C301A1" w:rsidP="00C301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8EB">
              <w:rPr>
                <w:sz w:val="24"/>
                <w:szCs w:val="24"/>
              </w:rPr>
              <w:t>Нижегородской области</w:t>
            </w:r>
          </w:p>
          <w:p w:rsidR="00C301A1" w:rsidRPr="00233EF0" w:rsidRDefault="00EF47BA" w:rsidP="000B7C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761CD">
              <w:rPr>
                <w:sz w:val="24"/>
                <w:szCs w:val="24"/>
              </w:rPr>
              <w:t>29</w:t>
            </w:r>
            <w:r w:rsidR="000B7CDE">
              <w:rPr>
                <w:sz w:val="24"/>
                <w:szCs w:val="24"/>
              </w:rPr>
              <w:t>.10.2025</w:t>
            </w:r>
            <w:r>
              <w:rPr>
                <w:sz w:val="24"/>
                <w:szCs w:val="24"/>
              </w:rPr>
              <w:t xml:space="preserve"> № </w:t>
            </w:r>
            <w:r w:rsidR="004761CD">
              <w:rPr>
                <w:sz w:val="24"/>
                <w:szCs w:val="24"/>
              </w:rPr>
              <w:t>779</w:t>
            </w:r>
          </w:p>
        </w:tc>
      </w:tr>
    </w:tbl>
    <w:p w:rsidR="003B18F4" w:rsidRPr="00744C88" w:rsidRDefault="003B18F4" w:rsidP="00744C8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01A1" w:rsidRPr="00744C88" w:rsidRDefault="00C301A1" w:rsidP="00744C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</w:p>
    <w:p w:rsidR="00C301A1" w:rsidRPr="00744C88" w:rsidRDefault="00C301A1" w:rsidP="00744C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01A1" w:rsidRPr="00F977D6" w:rsidRDefault="00C301A1" w:rsidP="00F97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77D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977D6" w:rsidRPr="00F977D6">
        <w:rPr>
          <w:rFonts w:ascii="Times New Roman" w:hAnsi="Times New Roman" w:cs="Times New Roman"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в </w:t>
      </w:r>
      <w:r w:rsidR="000B7CDE">
        <w:rPr>
          <w:rFonts w:ascii="Times New Roman" w:hAnsi="Times New Roman" w:cs="Times New Roman"/>
          <w:sz w:val="28"/>
          <w:szCs w:val="28"/>
        </w:rPr>
        <w:t>муниципальном</w:t>
      </w:r>
      <w:r w:rsidR="00F977D6" w:rsidRPr="00F977D6">
        <w:rPr>
          <w:rFonts w:ascii="Times New Roman" w:hAnsi="Times New Roman" w:cs="Times New Roman"/>
          <w:sz w:val="28"/>
          <w:szCs w:val="28"/>
        </w:rPr>
        <w:t xml:space="preserve"> округе Сокольский Нижегородской области</w:t>
      </w:r>
    </w:p>
    <w:p w:rsidR="00F977D6" w:rsidRPr="00EF47BA" w:rsidRDefault="00F977D6" w:rsidP="003B18F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18F4" w:rsidRPr="00C301A1" w:rsidRDefault="00744974" w:rsidP="004C539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18F4" w:rsidRPr="00C301A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B18F4" w:rsidRPr="00C301A1" w:rsidRDefault="003B18F4" w:rsidP="003D2CA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18F4" w:rsidRPr="0081640E" w:rsidRDefault="003B18F4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0E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разработки и утверждения административных регламентов предоставления муниципальных услуг в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муниципальном</w:t>
      </w:r>
      <w:r w:rsidR="00744974" w:rsidRPr="00744974">
        <w:rPr>
          <w:rFonts w:ascii="Times New Roman" w:hAnsi="Times New Roman" w:cs="Times New Roman"/>
          <w:sz w:val="28"/>
          <w:szCs w:val="28"/>
        </w:rPr>
        <w:t xml:space="preserve"> </w:t>
      </w:r>
      <w:r w:rsidR="00744974">
        <w:rPr>
          <w:rFonts w:ascii="Times New Roman" w:hAnsi="Times New Roman" w:cs="Times New Roman"/>
          <w:sz w:val="28"/>
          <w:szCs w:val="28"/>
        </w:rPr>
        <w:t>округе</w:t>
      </w:r>
      <w:r w:rsidRPr="0081640E">
        <w:rPr>
          <w:rFonts w:ascii="Times New Roman" w:hAnsi="Times New Roman" w:cs="Times New Roman"/>
          <w:sz w:val="28"/>
          <w:szCs w:val="28"/>
        </w:rPr>
        <w:t xml:space="preserve"> </w:t>
      </w:r>
      <w:r w:rsidR="00C301A1" w:rsidRPr="0081640E">
        <w:rPr>
          <w:rFonts w:ascii="Times New Roman" w:hAnsi="Times New Roman" w:cs="Times New Roman"/>
          <w:sz w:val="28"/>
          <w:szCs w:val="28"/>
        </w:rPr>
        <w:t>Сокольский</w:t>
      </w:r>
      <w:r w:rsidRPr="0081640E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Порядок) устанавливает общие требования к разработке и утверждению администрацией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40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301A1" w:rsidRPr="0081640E">
        <w:rPr>
          <w:rFonts w:ascii="Times New Roman" w:hAnsi="Times New Roman" w:cs="Times New Roman"/>
          <w:sz w:val="28"/>
          <w:szCs w:val="28"/>
        </w:rPr>
        <w:t>Сокольский</w:t>
      </w:r>
      <w:r w:rsidRPr="0081640E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81640E" w:rsidRPr="0081640E">
        <w:rPr>
          <w:rFonts w:ascii="Times New Roman" w:hAnsi="Times New Roman" w:cs="Times New Roman"/>
          <w:sz w:val="28"/>
          <w:szCs w:val="28"/>
        </w:rPr>
        <w:t>–</w:t>
      </w:r>
      <w:r w:rsidRPr="0081640E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муниципального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1640E">
        <w:rPr>
          <w:rFonts w:ascii="Times New Roman" w:hAnsi="Times New Roman" w:cs="Times New Roman"/>
          <w:sz w:val="28"/>
          <w:szCs w:val="28"/>
        </w:rPr>
        <w:t>) административных регламентов предоставления муниципальных услуг.</w:t>
      </w:r>
    </w:p>
    <w:p w:rsidR="0081640E" w:rsidRPr="0081640E" w:rsidRDefault="003B18F4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0E">
        <w:rPr>
          <w:rFonts w:ascii="Times New Roman" w:hAnsi="Times New Roman" w:cs="Times New Roman"/>
          <w:sz w:val="28"/>
          <w:szCs w:val="28"/>
        </w:rPr>
        <w:t xml:space="preserve">1.2 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разрабатываются структурными подразделениями </w:t>
      </w:r>
      <w:r w:rsidR="00744974">
        <w:rPr>
          <w:rFonts w:ascii="Times New Roman" w:hAnsi="Times New Roman" w:cs="Times New Roman"/>
          <w:sz w:val="28"/>
          <w:szCs w:val="28"/>
        </w:rPr>
        <w:t>А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муниципального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44C88">
        <w:rPr>
          <w:rFonts w:ascii="Times New Roman" w:hAnsi="Times New Roman" w:cs="Times New Roman"/>
          <w:sz w:val="28"/>
          <w:szCs w:val="28"/>
        </w:rPr>
        <w:t>,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ответственными за предоставление муниципальных услуг (далее </w:t>
      </w:r>
      <w:r w:rsidR="00815A4B">
        <w:rPr>
          <w:rFonts w:ascii="Times New Roman" w:hAnsi="Times New Roman" w:cs="Times New Roman"/>
          <w:sz w:val="28"/>
          <w:szCs w:val="28"/>
        </w:rPr>
        <w:t>–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</w:t>
      </w:r>
      <w:r w:rsidR="00815A4B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="0081640E" w:rsidRPr="0081640E">
        <w:rPr>
          <w:rFonts w:ascii="Times New Roman" w:hAnsi="Times New Roman" w:cs="Times New Roman"/>
          <w:sz w:val="28"/>
          <w:szCs w:val="28"/>
        </w:rPr>
        <w:t>)</w:t>
      </w:r>
      <w:r w:rsidR="00744C88">
        <w:rPr>
          <w:rFonts w:ascii="Times New Roman" w:hAnsi="Times New Roman" w:cs="Times New Roman"/>
          <w:sz w:val="28"/>
          <w:szCs w:val="28"/>
        </w:rPr>
        <w:t>,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 и утверждаются постановлением </w:t>
      </w:r>
      <w:r w:rsidR="00DE306F">
        <w:rPr>
          <w:rFonts w:ascii="Times New Roman" w:hAnsi="Times New Roman" w:cs="Times New Roman"/>
          <w:sz w:val="28"/>
          <w:szCs w:val="28"/>
        </w:rPr>
        <w:t>А</w:t>
      </w:r>
      <w:r w:rsidR="0081640E" w:rsidRPr="0081640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муниципального</w:t>
      </w:r>
      <w:r w:rsidR="00E0319B" w:rsidRPr="0081640E">
        <w:rPr>
          <w:rFonts w:ascii="Times New Roman" w:hAnsi="Times New Roman" w:cs="Times New Roman"/>
          <w:sz w:val="28"/>
          <w:szCs w:val="28"/>
        </w:rPr>
        <w:t xml:space="preserve"> </w:t>
      </w:r>
      <w:r w:rsidR="0081640E" w:rsidRPr="0081640E">
        <w:rPr>
          <w:rFonts w:ascii="Times New Roman" w:hAnsi="Times New Roman" w:cs="Times New Roman"/>
          <w:sz w:val="28"/>
          <w:szCs w:val="28"/>
        </w:rPr>
        <w:t>округа.</w:t>
      </w:r>
    </w:p>
    <w:p w:rsidR="0081640E" w:rsidRPr="00E77C75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81640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81640E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разрабатываются в соответствии с федеральными законами, </w:t>
      </w:r>
      <w:r w:rsidR="00E0319B" w:rsidRPr="00E0319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Президента Российской Федерации и Правительства Российской Федерации, </w:t>
      </w:r>
      <w:r w:rsidR="00E0319B">
        <w:rPr>
          <w:rFonts w:ascii="Times New Roman" w:hAnsi="Times New Roman" w:cs="Times New Roman"/>
          <w:sz w:val="28"/>
          <w:szCs w:val="28"/>
        </w:rPr>
        <w:t xml:space="preserve">законами и нормативными правовыми актами Нижегородской области, </w:t>
      </w:r>
      <w:r w:rsidR="00E0319B" w:rsidRPr="00E0319B">
        <w:rPr>
          <w:rFonts w:ascii="Times New Roman" w:hAnsi="Times New Roman" w:cs="Times New Roman"/>
          <w:sz w:val="28"/>
          <w:szCs w:val="28"/>
        </w:rPr>
        <w:t>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  <w:proofErr w:type="gramEnd"/>
    </w:p>
    <w:p w:rsidR="0081640E" w:rsidRPr="0081640E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0E">
        <w:rPr>
          <w:rFonts w:ascii="Times New Roman" w:hAnsi="Times New Roman" w:cs="Times New Roman"/>
          <w:sz w:val="28"/>
          <w:szCs w:val="28"/>
        </w:rPr>
        <w:t xml:space="preserve">В случае если нормативным правовым актом, устанавливающим </w:t>
      </w:r>
      <w:r w:rsidRPr="0081640E">
        <w:rPr>
          <w:rFonts w:ascii="Times New Roman" w:hAnsi="Times New Roman" w:cs="Times New Roman"/>
          <w:sz w:val="28"/>
          <w:szCs w:val="28"/>
        </w:rPr>
        <w:lastRenderedPageBreak/>
        <w:t>конкретное полномочие органа,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</w:t>
      </w:r>
    </w:p>
    <w:p w:rsidR="0081640E" w:rsidRPr="0081640E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40E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F152E4">
        <w:rPr>
          <w:rFonts w:ascii="Times New Roman" w:hAnsi="Times New Roman" w:cs="Times New Roman"/>
          <w:sz w:val="28"/>
          <w:szCs w:val="28"/>
        </w:rPr>
        <w:t>Администрацией</w:t>
      </w:r>
      <w:r w:rsidR="00744974">
        <w:rPr>
          <w:rFonts w:ascii="Times New Roman" w:hAnsi="Times New Roman" w:cs="Times New Roman"/>
          <w:sz w:val="28"/>
          <w:szCs w:val="28"/>
        </w:rPr>
        <w:t xml:space="preserve"> </w:t>
      </w:r>
      <w:r w:rsidR="00E0319B">
        <w:rPr>
          <w:rFonts w:ascii="Times New Roman" w:hAnsi="Times New Roman" w:cs="Times New Roman"/>
          <w:sz w:val="28"/>
          <w:szCs w:val="28"/>
        </w:rPr>
        <w:t>муниципального</w:t>
      </w:r>
      <w:r w:rsidR="0074497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81640E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Российской Федерации, </w:t>
      </w:r>
      <w:r w:rsidR="00F152E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81640E">
        <w:rPr>
          <w:rFonts w:ascii="Times New Roman" w:hAnsi="Times New Roman" w:cs="Times New Roman"/>
          <w:sz w:val="28"/>
          <w:szCs w:val="28"/>
        </w:rPr>
        <w:t xml:space="preserve"> переданных </w:t>
      </w:r>
      <w:r w:rsidR="00F152E4">
        <w:rPr>
          <w:rFonts w:ascii="Times New Roman" w:hAnsi="Times New Roman" w:cs="Times New Roman"/>
          <w:sz w:val="28"/>
          <w:szCs w:val="28"/>
        </w:rPr>
        <w:t>ей</w:t>
      </w:r>
      <w:r w:rsidRPr="0081640E">
        <w:rPr>
          <w:rFonts w:ascii="Times New Roman" w:hAnsi="Times New Roman" w:cs="Times New Roman"/>
          <w:sz w:val="28"/>
          <w:szCs w:val="28"/>
        </w:rPr>
        <w:t xml:space="preserve"> на основании федеральных законов, законов </w:t>
      </w:r>
      <w:r w:rsidR="00F152E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81640E">
        <w:rPr>
          <w:rFonts w:ascii="Times New Roman" w:hAnsi="Times New Roman" w:cs="Times New Roman"/>
          <w:sz w:val="28"/>
          <w:szCs w:val="28"/>
        </w:rPr>
        <w:t xml:space="preserve"> с предоставлением субвенций из соответствующего бюджета, осуществляется в порядке, установленном административным регламентом предоставления </w:t>
      </w:r>
      <w:r w:rsidR="00744974">
        <w:rPr>
          <w:rFonts w:ascii="Times New Roman" w:hAnsi="Times New Roman" w:cs="Times New Roman"/>
          <w:sz w:val="28"/>
          <w:szCs w:val="28"/>
        </w:rPr>
        <w:t>муниципальной</w:t>
      </w:r>
      <w:r w:rsidRPr="0081640E">
        <w:rPr>
          <w:rFonts w:ascii="Times New Roman" w:hAnsi="Times New Roman" w:cs="Times New Roman"/>
          <w:sz w:val="28"/>
          <w:szCs w:val="28"/>
        </w:rPr>
        <w:t xml:space="preserve"> услуги в сфере переданных полномочий, который утверждается соответствующим федеральным органом исполнительной власти и органом исполнительной власти </w:t>
      </w:r>
      <w:r w:rsidR="00F152E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81640E">
        <w:rPr>
          <w:rFonts w:ascii="Times New Roman" w:hAnsi="Times New Roman" w:cs="Times New Roman"/>
          <w:sz w:val="28"/>
          <w:szCs w:val="28"/>
        </w:rPr>
        <w:t xml:space="preserve">, если иное не установлено Федеральным законом, законом </w:t>
      </w:r>
      <w:r w:rsidR="00F152E4">
        <w:rPr>
          <w:rFonts w:ascii="Times New Roman" w:hAnsi="Times New Roman" w:cs="Times New Roman"/>
          <w:sz w:val="28"/>
          <w:szCs w:val="28"/>
        </w:rPr>
        <w:t>Нижегородской</w:t>
      </w:r>
      <w:proofErr w:type="gramEnd"/>
      <w:r w:rsidR="00F152E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1640E">
        <w:rPr>
          <w:rFonts w:ascii="Times New Roman" w:hAnsi="Times New Roman" w:cs="Times New Roman"/>
          <w:sz w:val="28"/>
          <w:szCs w:val="28"/>
        </w:rPr>
        <w:t>.</w:t>
      </w:r>
    </w:p>
    <w:p w:rsidR="0081640E" w:rsidRPr="0081640E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0E">
        <w:rPr>
          <w:rFonts w:ascii="Times New Roman" w:hAnsi="Times New Roman" w:cs="Times New Roman"/>
          <w:sz w:val="28"/>
          <w:szCs w:val="28"/>
        </w:rPr>
        <w:t xml:space="preserve">1.4. Разработка, согласование, проведение экспертизы и утверждение проектов административных регламентов осуществляются </w:t>
      </w:r>
      <w:r w:rsidR="00815A4B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</w:t>
      </w:r>
      <w:r w:rsidRPr="0081640E">
        <w:rPr>
          <w:rFonts w:ascii="Times New Roman" w:hAnsi="Times New Roman" w:cs="Times New Roman"/>
          <w:sz w:val="28"/>
          <w:szCs w:val="28"/>
        </w:rPr>
        <w:t xml:space="preserve"> и </w:t>
      </w:r>
      <w:r w:rsidR="006B551A">
        <w:rPr>
          <w:rFonts w:ascii="Times New Roman" w:hAnsi="Times New Roman" w:cs="Times New Roman"/>
          <w:sz w:val="28"/>
          <w:szCs w:val="28"/>
        </w:rPr>
        <w:t>структурными подразделениями А</w:t>
      </w:r>
      <w:r w:rsidR="00CB149D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округа, </w:t>
      </w:r>
      <w:r w:rsidRPr="0081640E">
        <w:rPr>
          <w:rFonts w:ascii="Times New Roman" w:hAnsi="Times New Roman" w:cs="Times New Roman"/>
          <w:sz w:val="28"/>
          <w:szCs w:val="28"/>
        </w:rPr>
        <w:t>участвующими в согласовании проектов административных регламентов</w:t>
      </w:r>
      <w:r w:rsidR="00CB149D">
        <w:rPr>
          <w:rFonts w:ascii="Times New Roman" w:hAnsi="Times New Roman" w:cs="Times New Roman"/>
          <w:sz w:val="28"/>
          <w:szCs w:val="28"/>
        </w:rPr>
        <w:t xml:space="preserve"> (далее – органы, участвующие </w:t>
      </w:r>
      <w:r w:rsidR="00CB149D" w:rsidRPr="0081640E">
        <w:rPr>
          <w:rFonts w:ascii="Times New Roman" w:hAnsi="Times New Roman" w:cs="Times New Roman"/>
          <w:sz w:val="28"/>
          <w:szCs w:val="28"/>
        </w:rPr>
        <w:t>в согласовании</w:t>
      </w:r>
      <w:r w:rsidR="00CB149D">
        <w:rPr>
          <w:rFonts w:ascii="Times New Roman" w:hAnsi="Times New Roman" w:cs="Times New Roman"/>
          <w:sz w:val="28"/>
          <w:szCs w:val="28"/>
        </w:rPr>
        <w:t>)</w:t>
      </w:r>
      <w:r w:rsidRPr="0081640E">
        <w:rPr>
          <w:rFonts w:ascii="Times New Roman" w:hAnsi="Times New Roman" w:cs="Times New Roman"/>
          <w:sz w:val="28"/>
          <w:szCs w:val="28"/>
        </w:rPr>
        <w:t>.</w:t>
      </w:r>
    </w:p>
    <w:p w:rsidR="0081640E" w:rsidRPr="002D2AAA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1.5. Разработка административных регламентов включает следующие этапы:</w:t>
      </w:r>
    </w:p>
    <w:p w:rsidR="00E0319B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5"/>
      <w:bookmarkEnd w:id="2"/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внесение в реестр услуг </w:t>
      </w:r>
      <w:r w:rsidR="00815A4B">
        <w:rPr>
          <w:rFonts w:ascii="Times New Roman" w:hAnsi="Times New Roman" w:cs="Times New Roman"/>
          <w:color w:val="000000" w:themeColor="text1"/>
          <w:sz w:val="28"/>
          <w:szCs w:val="28"/>
        </w:rPr>
        <w:t>органами, предоставляющими муниципальные услуги</w:t>
      </w:r>
      <w:r w:rsidR="006B55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72AB" w:rsidRPr="00027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2AB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муниципальной услуге</w:t>
      </w:r>
      <w:r w:rsidR="00E031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3" w:name="P46"/>
      <w:bookmarkEnd w:id="3"/>
    </w:p>
    <w:p w:rsidR="0081640E" w:rsidRDefault="0081640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б) автоматическое формирование из с</w:t>
      </w:r>
      <w:r w:rsidR="000272AB">
        <w:rPr>
          <w:rFonts w:ascii="Times New Roman" w:hAnsi="Times New Roman" w:cs="Times New Roman"/>
          <w:color w:val="000000" w:themeColor="text1"/>
          <w:sz w:val="28"/>
          <w:szCs w:val="28"/>
        </w:rPr>
        <w:t>ведений, указанных в подпункте «</w:t>
      </w:r>
      <w:r w:rsidR="00E031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72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55">
        <w:r w:rsidRPr="002D2AA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</w:t>
        </w:r>
      </w:hyperlink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2D2AAA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AAA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033F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3FA5" w:rsidRPr="00033FA5" w:rsidRDefault="009109FB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033FA5" w:rsidRPr="00033FA5">
        <w:rPr>
          <w:sz w:val="28"/>
          <w:szCs w:val="28"/>
        </w:rPr>
        <w:t>)</w:t>
      </w:r>
      <w:r w:rsidR="006B551A">
        <w:rPr>
          <w:color w:val="000000"/>
          <w:sz w:val="28"/>
          <w:szCs w:val="28"/>
        </w:rPr>
        <w:t xml:space="preserve"> анализ, доработка (при необходимости) органом, предоставляющим муниципальную услугу, проекта административного регламента, сформированного в</w:t>
      </w:r>
      <w:r w:rsidR="00033FA5" w:rsidRPr="00033FA5">
        <w:rPr>
          <w:color w:val="000000"/>
          <w:sz w:val="28"/>
          <w:szCs w:val="28"/>
        </w:rPr>
        <w:t xml:space="preserve"> соответствии с подпунктом «</w:t>
      </w:r>
      <w:r>
        <w:rPr>
          <w:color w:val="000000"/>
          <w:sz w:val="28"/>
          <w:szCs w:val="28"/>
        </w:rPr>
        <w:t>б</w:t>
      </w:r>
      <w:r w:rsidR="00033FA5" w:rsidRPr="00033FA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33FA5" w:rsidRPr="00033FA5">
        <w:rPr>
          <w:color w:val="000000"/>
          <w:sz w:val="28"/>
          <w:szCs w:val="28"/>
        </w:rPr>
        <w:t>настоящего пункта, и его загрузка в реестр услуг;</w:t>
      </w:r>
    </w:p>
    <w:p w:rsidR="00033FA5" w:rsidRPr="00033FA5" w:rsidRDefault="00067816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B551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в отношении проекта </w:t>
      </w:r>
      <w:r w:rsidR="006B551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регламента, </w:t>
      </w:r>
      <w:r w:rsidR="006B551A">
        <w:rPr>
          <w:rFonts w:ascii="Times New Roman" w:hAnsi="Times New Roman" w:cs="Times New Roman"/>
          <w:color w:val="000000"/>
          <w:sz w:val="28"/>
          <w:szCs w:val="28"/>
        </w:rPr>
        <w:t>сформированного в соответствии с подпунктом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A241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» настоящего пункта, процедур, предусмотренных разделами </w:t>
      </w:r>
      <w:r w:rsidR="000272AB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272AB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033FA5" w:rsidRPr="00033FA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81640E" w:rsidRPr="002D2AAA" w:rsidRDefault="002D2AAA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bookmarkStart w:id="4" w:name="P52"/>
      <w:bookmarkEnd w:id="4"/>
      <w:proofErr w:type="gramStart"/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административных регламентов </w:t>
      </w:r>
      <w:r w:rsidR="00815A4B">
        <w:rPr>
          <w:rFonts w:ascii="Times New Roman" w:hAnsi="Times New Roman" w:cs="Times New Roman"/>
          <w:color w:val="000000" w:themeColor="text1"/>
          <w:sz w:val="28"/>
          <w:szCs w:val="28"/>
        </w:rPr>
        <w:t>органы, предоставляющие муниципальные услуги,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режиме, многоканальность и экстерриториальность получения муниципальных услуг, устранение избыточных </w:t>
      </w:r>
      <w:r w:rsidR="005A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логически обособленных последовательностей 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</w:t>
      </w:r>
      <w:r w:rsidR="005A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при предоставлении муниципальных услуг (далее – административные процедуры) 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их осуществления, а также документов и (или) информации, требуемых для получения муниципальной</w:t>
      </w:r>
      <w:proofErr w:type="gramEnd"/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внедрение реестровой модели предоставления муниципальных услуг, а также внедрение иных принципов предоставления </w:t>
      </w:r>
      <w:r w:rsidR="00DE306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предусмотренных Федеральным </w:t>
      </w:r>
      <w:hyperlink r:id="rId7">
        <w:r w:rsidR="0081640E" w:rsidRPr="002D2A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640E" w:rsidRPr="002D2AAA" w:rsidRDefault="002D2AAA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A241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аименование </w:t>
      </w:r>
      <w:r w:rsidR="00EF4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административных регламентов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определяется </w:t>
      </w:r>
      <w:r w:rsidR="00F152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515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дминистрацией </w:t>
      </w:r>
      <w:r w:rsidR="000272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6515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округа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 уч</w:t>
      </w:r>
      <w:r w:rsidR="00EF4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етом формулировки нормативного правового акта, которым предусмотрена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соответствующая </w:t>
      </w:r>
      <w:r w:rsidR="006515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муниципальная</w:t>
      </w:r>
      <w:r w:rsidR="00EF4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услуга, а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</w:t>
      </w:r>
      <w:r w:rsidR="00EF4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распоряжением Правительства </w:t>
      </w:r>
      <w:r w:rsidRPr="002D2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 Федерации от 18 сентября 2019 г. № 2113-р</w:t>
      </w:r>
      <w:r w:rsidR="0081640E" w:rsidRPr="002D2A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AAA" w:rsidRPr="006B551A" w:rsidRDefault="002D2AAA" w:rsidP="004C53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2D2AAA" w:rsidRPr="002D2AAA" w:rsidRDefault="00F152E4" w:rsidP="004C539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2D2AAA" w:rsidRPr="002D2AAA">
        <w:rPr>
          <w:b/>
          <w:color w:val="000000"/>
          <w:sz w:val="28"/>
          <w:szCs w:val="28"/>
        </w:rPr>
        <w:t>. Требования к структуре</w:t>
      </w:r>
      <w:r w:rsidR="00E31190">
        <w:rPr>
          <w:b/>
          <w:color w:val="000000"/>
          <w:sz w:val="28"/>
          <w:szCs w:val="28"/>
        </w:rPr>
        <w:t xml:space="preserve"> </w:t>
      </w:r>
      <w:r w:rsidR="002D2AAA" w:rsidRPr="002D2AAA">
        <w:rPr>
          <w:b/>
          <w:color w:val="000000"/>
          <w:sz w:val="28"/>
          <w:szCs w:val="28"/>
        </w:rPr>
        <w:t>и содержанию административных регламентов</w:t>
      </w:r>
    </w:p>
    <w:p w:rsidR="002D2AAA" w:rsidRPr="006B551A" w:rsidRDefault="002D2AAA" w:rsidP="004C53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2.1. В административный регламент включаются следующие разделы: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lastRenderedPageBreak/>
        <w:t>а) общие положения;</w:t>
      </w:r>
    </w:p>
    <w:p w:rsidR="00857B2D" w:rsidRDefault="0065158C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стандарт предоставления муниципальной</w:t>
      </w:r>
      <w:r w:rsidR="002D2AAA" w:rsidRPr="002D2AAA">
        <w:rPr>
          <w:color w:val="000000"/>
          <w:sz w:val="28"/>
          <w:szCs w:val="28"/>
        </w:rPr>
        <w:t xml:space="preserve"> услуги;</w:t>
      </w:r>
    </w:p>
    <w:p w:rsidR="001740D4" w:rsidRDefault="002D2AAA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2AAA">
        <w:rPr>
          <w:color w:val="000000"/>
          <w:sz w:val="28"/>
          <w:szCs w:val="28"/>
        </w:rPr>
        <w:t>в) состав, последовательность и сроки выполнения административных процедур</w:t>
      </w:r>
      <w:r w:rsidR="001740D4" w:rsidRPr="001740D4">
        <w:rPr>
          <w:sz w:val="28"/>
          <w:szCs w:val="28"/>
        </w:rPr>
        <w:t xml:space="preserve"> </w:t>
      </w:r>
      <w:r w:rsidR="001740D4">
        <w:rPr>
          <w:sz w:val="28"/>
          <w:szCs w:val="28"/>
        </w:rPr>
        <w:t>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="001740D4">
        <w:rPr>
          <w:sz w:val="28"/>
          <w:szCs w:val="28"/>
        </w:rPr>
        <w:t xml:space="preserve"> </w:t>
      </w:r>
      <w:proofErr w:type="gramStart"/>
      <w:r w:rsidR="001740D4">
        <w:rPr>
          <w:sz w:val="28"/>
          <w:szCs w:val="28"/>
        </w:rPr>
        <w:t>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</w:t>
      </w:r>
      <w:proofErr w:type="gramEnd"/>
      <w:r w:rsidR="001740D4">
        <w:rPr>
          <w:sz w:val="28"/>
          <w:szCs w:val="28"/>
        </w:rPr>
        <w:t xml:space="preserve"> предоставления </w:t>
      </w:r>
      <w:proofErr w:type="gramStart"/>
      <w:r w:rsidR="001740D4">
        <w:rPr>
          <w:sz w:val="28"/>
          <w:szCs w:val="28"/>
        </w:rPr>
        <w:t>одной муниципальной услуги допускается</w:t>
      </w:r>
      <w:proofErr w:type="gramEnd"/>
      <w:r w:rsidR="001740D4">
        <w:rPr>
          <w:sz w:val="28"/>
          <w:szCs w:val="28"/>
        </w:rPr>
        <w:t xml:space="preserve"> 2 и более раза);</w:t>
      </w:r>
    </w:p>
    <w:p w:rsidR="001740D4" w:rsidRDefault="001740D4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2.2.</w:t>
      </w:r>
      <w:r w:rsidR="008D1B26">
        <w:rPr>
          <w:color w:val="000000"/>
          <w:sz w:val="28"/>
          <w:szCs w:val="28"/>
        </w:rPr>
        <w:t xml:space="preserve"> </w:t>
      </w:r>
      <w:r w:rsidRPr="002D2AAA">
        <w:rPr>
          <w:color w:val="000000"/>
          <w:sz w:val="28"/>
          <w:szCs w:val="28"/>
        </w:rPr>
        <w:t xml:space="preserve">В раздел </w:t>
      </w:r>
      <w:r w:rsidR="00857B2D">
        <w:rPr>
          <w:color w:val="000000"/>
          <w:sz w:val="28"/>
          <w:szCs w:val="28"/>
        </w:rPr>
        <w:t>«</w:t>
      </w:r>
      <w:r w:rsidRPr="002D2AAA">
        <w:rPr>
          <w:color w:val="000000"/>
          <w:sz w:val="28"/>
          <w:szCs w:val="28"/>
        </w:rPr>
        <w:t>Общие положения</w:t>
      </w:r>
      <w:r w:rsidR="00857B2D">
        <w:rPr>
          <w:color w:val="000000"/>
          <w:sz w:val="28"/>
          <w:szCs w:val="28"/>
        </w:rPr>
        <w:t>»</w:t>
      </w:r>
      <w:r w:rsidRPr="002D2AAA">
        <w:rPr>
          <w:color w:val="000000"/>
          <w:sz w:val="28"/>
          <w:szCs w:val="28"/>
        </w:rPr>
        <w:t xml:space="preserve"> включаются следующие положения: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а) предмет регулирования административного регламента;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б) круг заявителей;</w:t>
      </w:r>
    </w:p>
    <w:p w:rsidR="00983ED3" w:rsidRDefault="002D2AAA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2AAA">
        <w:rPr>
          <w:color w:val="000000"/>
          <w:sz w:val="28"/>
          <w:szCs w:val="28"/>
        </w:rPr>
        <w:t>в)</w:t>
      </w:r>
      <w:r w:rsidR="00EF47BA">
        <w:rPr>
          <w:color w:val="000000"/>
          <w:sz w:val="28"/>
          <w:szCs w:val="28"/>
        </w:rPr>
        <w:t xml:space="preserve"> </w:t>
      </w:r>
      <w:r w:rsidR="000272AB">
        <w:rPr>
          <w:sz w:val="28"/>
          <w:szCs w:val="28"/>
        </w:rPr>
        <w:t xml:space="preserve">требование предоставления заявителю муниципальной услуги в соответствии с </w:t>
      </w:r>
      <w:r w:rsidR="00983ED3">
        <w:rPr>
          <w:sz w:val="28"/>
          <w:szCs w:val="28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0272AB">
        <w:rPr>
          <w:sz w:val="28"/>
          <w:szCs w:val="28"/>
        </w:rPr>
        <w:t>«</w:t>
      </w:r>
      <w:r w:rsidR="00983ED3">
        <w:rPr>
          <w:sz w:val="28"/>
          <w:szCs w:val="28"/>
        </w:rPr>
        <w:t>Единый портал государственных и муниципальных услуг (функций)</w:t>
      </w:r>
      <w:r w:rsidR="000272AB">
        <w:rPr>
          <w:sz w:val="28"/>
          <w:szCs w:val="28"/>
        </w:rPr>
        <w:t>»</w:t>
      </w:r>
      <w:r w:rsidR="00983ED3">
        <w:rPr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услуг), в подсистеме </w:t>
      </w:r>
      <w:r w:rsidR="000272AB">
        <w:rPr>
          <w:sz w:val="28"/>
          <w:szCs w:val="28"/>
        </w:rPr>
        <w:lastRenderedPageBreak/>
        <w:t>«</w:t>
      </w:r>
      <w:r w:rsidR="00983ED3">
        <w:rPr>
          <w:sz w:val="28"/>
          <w:szCs w:val="28"/>
        </w:rPr>
        <w:t>Единый Интернет-портал государственных и муниципальных услуг (функций) Нижегородской области</w:t>
      </w:r>
      <w:r w:rsidR="000272AB">
        <w:rPr>
          <w:sz w:val="28"/>
          <w:szCs w:val="28"/>
        </w:rPr>
        <w:t>»</w:t>
      </w:r>
      <w:r w:rsidR="00983ED3">
        <w:rPr>
          <w:sz w:val="28"/>
          <w:szCs w:val="28"/>
        </w:rPr>
        <w:t xml:space="preserve"> системы межведомственного электронного взаимодействия Нижегородской области</w:t>
      </w:r>
      <w:proofErr w:type="gramEnd"/>
      <w:r w:rsidR="00983ED3">
        <w:rPr>
          <w:sz w:val="28"/>
          <w:szCs w:val="28"/>
        </w:rPr>
        <w:t xml:space="preserve"> (далее - Единый Интернет-портал государственных и муниципальных услуг (функций) Нижегородской области).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2.3. Раздел </w:t>
      </w:r>
      <w:r w:rsidR="00857B2D">
        <w:rPr>
          <w:color w:val="000000"/>
          <w:sz w:val="28"/>
          <w:szCs w:val="28"/>
        </w:rPr>
        <w:t>«</w:t>
      </w:r>
      <w:r w:rsidRPr="002D2AAA">
        <w:rPr>
          <w:color w:val="000000"/>
          <w:sz w:val="28"/>
          <w:szCs w:val="28"/>
        </w:rPr>
        <w:t xml:space="preserve">Стандарт предоставления </w:t>
      </w:r>
      <w:r w:rsidR="0065158C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</w:t>
      </w:r>
      <w:r w:rsidR="00857B2D">
        <w:rPr>
          <w:color w:val="000000"/>
          <w:sz w:val="28"/>
          <w:szCs w:val="28"/>
        </w:rPr>
        <w:t>»</w:t>
      </w:r>
      <w:r w:rsidRPr="002D2AAA">
        <w:rPr>
          <w:color w:val="000000"/>
          <w:sz w:val="28"/>
          <w:szCs w:val="28"/>
        </w:rPr>
        <w:t xml:space="preserve"> состоит из следующих подразделов: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а) наименование </w:t>
      </w:r>
      <w:r w:rsidR="0065158C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услуги;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б) наименование органа, предоставляющего </w:t>
      </w:r>
      <w:r w:rsidR="0065158C">
        <w:rPr>
          <w:color w:val="000000"/>
          <w:sz w:val="28"/>
          <w:szCs w:val="28"/>
        </w:rPr>
        <w:t>муниципальную</w:t>
      </w:r>
      <w:r w:rsidRPr="002D2AAA">
        <w:rPr>
          <w:color w:val="000000"/>
          <w:sz w:val="28"/>
          <w:szCs w:val="28"/>
        </w:rPr>
        <w:t xml:space="preserve"> услугу;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в) результат предоставления </w:t>
      </w:r>
      <w:r w:rsidR="0065158C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услуги;</w:t>
      </w:r>
    </w:p>
    <w:p w:rsidR="00857B2D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г) срок предоставления </w:t>
      </w:r>
      <w:r w:rsidR="0065158C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услуги;</w:t>
      </w:r>
    </w:p>
    <w:p w:rsidR="00E31190" w:rsidRDefault="00983ED3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="00EF47BA">
        <w:rPr>
          <w:color w:val="000000"/>
          <w:sz w:val="28"/>
          <w:szCs w:val="28"/>
        </w:rPr>
        <w:t xml:space="preserve">) размер платы, взимаемой с заявителя при </w:t>
      </w:r>
      <w:r w:rsidR="002D2AAA" w:rsidRPr="002D2AAA">
        <w:rPr>
          <w:color w:val="000000"/>
          <w:sz w:val="28"/>
          <w:szCs w:val="28"/>
        </w:rPr>
        <w:t xml:space="preserve">предоставлении </w:t>
      </w:r>
      <w:r w:rsidR="00E40239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услуги, и способы ее взимания;</w:t>
      </w:r>
    </w:p>
    <w:p w:rsidR="00E31190" w:rsidRDefault="00983ED3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EF47BA">
        <w:rPr>
          <w:color w:val="000000"/>
          <w:sz w:val="28"/>
          <w:szCs w:val="28"/>
        </w:rPr>
        <w:t xml:space="preserve">) максимальный срок ожидания в очереди при подаче </w:t>
      </w:r>
      <w:r w:rsidR="002D2AAA" w:rsidRPr="002D2AAA">
        <w:rPr>
          <w:color w:val="000000"/>
          <w:sz w:val="28"/>
          <w:szCs w:val="28"/>
        </w:rPr>
        <w:t xml:space="preserve">заявителем запроса о предоставлении </w:t>
      </w:r>
      <w:r w:rsidR="00E40239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 и при получении результата предоставления </w:t>
      </w:r>
      <w:r w:rsidR="00E40239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</w:t>
      </w:r>
      <w:r w:rsidR="002D2AAA" w:rsidRPr="002D2AAA">
        <w:rPr>
          <w:color w:val="000000"/>
          <w:sz w:val="28"/>
          <w:szCs w:val="28"/>
        </w:rPr>
        <w:t>;</w:t>
      </w:r>
    </w:p>
    <w:p w:rsidR="00E31190" w:rsidRDefault="00983ED3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2D2AAA" w:rsidRPr="002D2AAA">
        <w:rPr>
          <w:color w:val="000000"/>
          <w:sz w:val="28"/>
          <w:szCs w:val="28"/>
        </w:rPr>
        <w:t xml:space="preserve">) срок регистрации запроса заявителя о предоставлении </w:t>
      </w:r>
      <w:r w:rsidR="00E40239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услуги;</w:t>
      </w:r>
    </w:p>
    <w:p w:rsidR="00E31190" w:rsidRDefault="00983ED3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 w:rsidR="00EF47BA">
        <w:rPr>
          <w:color w:val="000000"/>
          <w:sz w:val="28"/>
          <w:szCs w:val="28"/>
        </w:rPr>
        <w:t xml:space="preserve">) требования к помещениям, в которых </w:t>
      </w:r>
      <w:r w:rsidR="002D2AAA" w:rsidRPr="002D2AAA">
        <w:rPr>
          <w:color w:val="000000"/>
          <w:sz w:val="28"/>
          <w:szCs w:val="28"/>
        </w:rPr>
        <w:t>предоставля</w:t>
      </w:r>
      <w:r w:rsidR="000272AB">
        <w:rPr>
          <w:color w:val="000000"/>
          <w:sz w:val="28"/>
          <w:szCs w:val="28"/>
        </w:rPr>
        <w:t>е</w:t>
      </w:r>
      <w:r w:rsidR="002D2AAA" w:rsidRPr="002D2AAA">
        <w:rPr>
          <w:color w:val="000000"/>
          <w:sz w:val="28"/>
          <w:szCs w:val="28"/>
        </w:rPr>
        <w:t xml:space="preserve">тся </w:t>
      </w:r>
      <w:r w:rsidR="00E40239">
        <w:rPr>
          <w:color w:val="000000"/>
          <w:sz w:val="28"/>
          <w:szCs w:val="28"/>
        </w:rPr>
        <w:t>муниципальн</w:t>
      </w:r>
      <w:r w:rsidR="000272AB">
        <w:rPr>
          <w:color w:val="000000"/>
          <w:sz w:val="28"/>
          <w:szCs w:val="28"/>
        </w:rPr>
        <w:t>ая</w:t>
      </w:r>
      <w:r w:rsidR="002D2AAA" w:rsidRPr="002D2AAA">
        <w:rPr>
          <w:color w:val="000000"/>
          <w:sz w:val="28"/>
          <w:szCs w:val="28"/>
        </w:rPr>
        <w:t xml:space="preserve"> услуг</w:t>
      </w:r>
      <w:r w:rsidR="000272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</w:t>
      </w:r>
      <w:r w:rsidR="002D2AAA" w:rsidRPr="002D2AAA">
        <w:rPr>
          <w:color w:val="000000"/>
          <w:sz w:val="28"/>
          <w:szCs w:val="28"/>
        </w:rPr>
        <w:t>;</w:t>
      </w:r>
    </w:p>
    <w:p w:rsidR="00E31190" w:rsidRDefault="00E67B02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D2AAA" w:rsidRPr="002D2AAA">
        <w:rPr>
          <w:color w:val="000000"/>
          <w:sz w:val="28"/>
          <w:szCs w:val="28"/>
        </w:rPr>
        <w:t xml:space="preserve">) показатели доступности и качества </w:t>
      </w:r>
      <w:r w:rsidR="00E40239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услуги;</w:t>
      </w:r>
    </w:p>
    <w:p w:rsidR="00E67B02" w:rsidRDefault="00E67B02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2D2AAA" w:rsidRPr="002D2AAA">
        <w:rPr>
          <w:color w:val="000000"/>
          <w:sz w:val="28"/>
          <w:szCs w:val="28"/>
        </w:rPr>
        <w:t xml:space="preserve">) иные требования к предоставлению </w:t>
      </w:r>
      <w:r w:rsidR="00E40239">
        <w:rPr>
          <w:color w:val="000000"/>
          <w:sz w:val="28"/>
          <w:szCs w:val="28"/>
        </w:rPr>
        <w:t>муниципальной</w:t>
      </w:r>
      <w:r w:rsidR="00EF47BA">
        <w:rPr>
          <w:color w:val="000000"/>
          <w:sz w:val="28"/>
          <w:szCs w:val="28"/>
        </w:rPr>
        <w:t xml:space="preserve"> услуги, в том числе учитывающие особенности предоставления </w:t>
      </w:r>
      <w:r w:rsidR="00E40239">
        <w:rPr>
          <w:color w:val="000000"/>
          <w:sz w:val="28"/>
          <w:szCs w:val="28"/>
        </w:rPr>
        <w:t>муниципальных</w:t>
      </w:r>
      <w:r w:rsidR="00EF47BA">
        <w:rPr>
          <w:color w:val="000000"/>
          <w:sz w:val="28"/>
          <w:szCs w:val="28"/>
        </w:rPr>
        <w:t xml:space="preserve"> услуг </w:t>
      </w:r>
      <w:r w:rsidR="002D2AAA" w:rsidRPr="002D2AAA">
        <w:rPr>
          <w:color w:val="000000"/>
          <w:sz w:val="28"/>
          <w:szCs w:val="28"/>
        </w:rPr>
        <w:t>в мног</w:t>
      </w:r>
      <w:r w:rsidR="00EF47BA">
        <w:rPr>
          <w:color w:val="000000"/>
          <w:sz w:val="28"/>
          <w:szCs w:val="28"/>
        </w:rPr>
        <w:t xml:space="preserve">офункциональных центрах и особенности </w:t>
      </w:r>
      <w:r w:rsidR="002D2AAA" w:rsidRPr="002D2AAA">
        <w:rPr>
          <w:color w:val="000000"/>
          <w:sz w:val="28"/>
          <w:szCs w:val="28"/>
        </w:rPr>
        <w:t xml:space="preserve">предоставления </w:t>
      </w:r>
      <w:r w:rsidR="00E40239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услуг в электронной форме;</w:t>
      </w:r>
    </w:p>
    <w:p w:rsidR="00E67B02" w:rsidRDefault="00E67B02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л) </w:t>
      </w: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E67B02" w:rsidRDefault="00E67B02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40239" w:rsidRDefault="00DE306F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</w:t>
      </w:r>
      <w:r w:rsidR="00EF47BA">
        <w:rPr>
          <w:color w:val="000000"/>
          <w:sz w:val="28"/>
          <w:szCs w:val="28"/>
        </w:rPr>
        <w:t xml:space="preserve">. Подраздел «Наименование органа, </w:t>
      </w:r>
      <w:r w:rsidR="002D2AAA" w:rsidRPr="002D2AAA">
        <w:rPr>
          <w:color w:val="000000"/>
          <w:sz w:val="28"/>
          <w:szCs w:val="28"/>
        </w:rPr>
        <w:t xml:space="preserve">предоставляющего </w:t>
      </w:r>
      <w:r w:rsidR="00E40239">
        <w:rPr>
          <w:color w:val="000000"/>
          <w:sz w:val="28"/>
          <w:szCs w:val="28"/>
        </w:rPr>
        <w:t>муниципальную</w:t>
      </w:r>
      <w:r w:rsidR="00EF47BA">
        <w:rPr>
          <w:color w:val="000000"/>
          <w:sz w:val="28"/>
          <w:szCs w:val="28"/>
        </w:rPr>
        <w:t xml:space="preserve"> услугу»</w:t>
      </w:r>
      <w:r w:rsidR="002D2AAA" w:rsidRPr="002D2AAA">
        <w:rPr>
          <w:color w:val="000000"/>
          <w:sz w:val="28"/>
          <w:szCs w:val="28"/>
        </w:rPr>
        <w:t xml:space="preserve"> должен включать </w:t>
      </w:r>
      <w:r w:rsidR="00EF47BA">
        <w:rPr>
          <w:color w:val="000000"/>
          <w:sz w:val="28"/>
          <w:szCs w:val="28"/>
        </w:rPr>
        <w:t xml:space="preserve">полное наименование органа, предоставляющего </w:t>
      </w:r>
      <w:r w:rsidR="00E40239">
        <w:rPr>
          <w:color w:val="000000"/>
          <w:sz w:val="28"/>
          <w:szCs w:val="28"/>
        </w:rPr>
        <w:t>муниципальную</w:t>
      </w:r>
      <w:r w:rsidR="00E67B02">
        <w:rPr>
          <w:color w:val="000000"/>
          <w:sz w:val="28"/>
          <w:szCs w:val="28"/>
        </w:rPr>
        <w:t xml:space="preserve"> услугу.</w:t>
      </w:r>
    </w:p>
    <w:p w:rsidR="00E40239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DE306F">
        <w:rPr>
          <w:color w:val="000000"/>
          <w:sz w:val="28"/>
          <w:szCs w:val="28"/>
        </w:rPr>
        <w:t>3</w:t>
      </w:r>
      <w:r w:rsidRPr="002D2AAA">
        <w:rPr>
          <w:color w:val="000000"/>
          <w:sz w:val="28"/>
          <w:szCs w:val="28"/>
        </w:rPr>
        <w:t>.</w:t>
      </w:r>
      <w:r w:rsidR="00DE306F">
        <w:rPr>
          <w:color w:val="000000"/>
          <w:sz w:val="28"/>
          <w:szCs w:val="28"/>
        </w:rPr>
        <w:t>2.</w:t>
      </w:r>
      <w:r w:rsidR="00EF47BA">
        <w:rPr>
          <w:color w:val="000000"/>
          <w:sz w:val="28"/>
          <w:szCs w:val="28"/>
        </w:rPr>
        <w:t xml:space="preserve"> </w:t>
      </w:r>
      <w:r w:rsidRPr="002D2AAA">
        <w:rPr>
          <w:color w:val="000000"/>
          <w:sz w:val="28"/>
          <w:szCs w:val="28"/>
        </w:rPr>
        <w:t>Подразде</w:t>
      </w:r>
      <w:r w:rsidR="00EF47BA">
        <w:rPr>
          <w:color w:val="000000"/>
          <w:sz w:val="28"/>
          <w:szCs w:val="28"/>
        </w:rPr>
        <w:t xml:space="preserve">л «Результат предоставления </w:t>
      </w:r>
      <w:r w:rsidR="00E40239">
        <w:rPr>
          <w:color w:val="000000"/>
          <w:sz w:val="28"/>
          <w:szCs w:val="28"/>
        </w:rPr>
        <w:t>муниципальной</w:t>
      </w:r>
      <w:r w:rsidR="00EF47BA">
        <w:rPr>
          <w:color w:val="000000"/>
          <w:sz w:val="28"/>
          <w:szCs w:val="28"/>
        </w:rPr>
        <w:t xml:space="preserve"> услуги»</w:t>
      </w:r>
      <w:r w:rsidRPr="002D2AAA">
        <w:rPr>
          <w:color w:val="000000"/>
          <w:sz w:val="28"/>
          <w:szCs w:val="28"/>
        </w:rPr>
        <w:t xml:space="preserve"> должен включать следующие положения:</w:t>
      </w:r>
    </w:p>
    <w:p w:rsidR="00E67B02" w:rsidRDefault="00E40239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F47BA">
        <w:rPr>
          <w:color w:val="000000"/>
          <w:sz w:val="28"/>
          <w:szCs w:val="28"/>
        </w:rPr>
        <w:t xml:space="preserve"> </w:t>
      </w:r>
      <w:r w:rsidR="002D2AAA" w:rsidRPr="002D2AAA">
        <w:rPr>
          <w:color w:val="000000"/>
          <w:sz w:val="28"/>
          <w:szCs w:val="28"/>
        </w:rPr>
        <w:t xml:space="preserve">наименование результата (результатов) предоставления </w:t>
      </w:r>
      <w:r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</w:t>
      </w:r>
      <w:r w:rsidR="00E67B02">
        <w:rPr>
          <w:color w:val="000000"/>
          <w:sz w:val="28"/>
          <w:szCs w:val="28"/>
        </w:rPr>
        <w:t xml:space="preserve"> </w:t>
      </w:r>
      <w:r w:rsidR="00E67B02">
        <w:rPr>
          <w:sz w:val="28"/>
          <w:szCs w:val="28"/>
        </w:rPr>
        <w:t>с указанием формы его предоставления, если результатом предоставления муниципальной услуги является документ;</w:t>
      </w:r>
    </w:p>
    <w:p w:rsidR="00E67B02" w:rsidRDefault="00E40239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F47BA">
        <w:rPr>
          <w:color w:val="000000"/>
          <w:sz w:val="28"/>
          <w:szCs w:val="28"/>
        </w:rPr>
        <w:t xml:space="preserve"> </w:t>
      </w:r>
      <w:r w:rsidR="00D04745" w:rsidRPr="009C5A5B">
        <w:rPr>
          <w:color w:val="000000"/>
          <w:sz w:val="28"/>
          <w:szCs w:val="28"/>
        </w:rPr>
        <w:t xml:space="preserve">наименование информационной системы (при наличии), в которой фиксируется </w:t>
      </w:r>
      <w:r w:rsidR="00E67B02">
        <w:rPr>
          <w:color w:val="000000"/>
          <w:sz w:val="28"/>
          <w:szCs w:val="28"/>
        </w:rPr>
        <w:t xml:space="preserve">реестровая запись (в случае, если </w:t>
      </w:r>
      <w:r w:rsidR="00D04745" w:rsidRPr="009C5A5B">
        <w:rPr>
          <w:color w:val="000000"/>
          <w:sz w:val="28"/>
          <w:szCs w:val="28"/>
        </w:rPr>
        <w:t>результатом предоставления муниципальной услуг</w:t>
      </w:r>
      <w:r w:rsidR="00D04745">
        <w:rPr>
          <w:color w:val="000000"/>
          <w:sz w:val="28"/>
          <w:szCs w:val="28"/>
        </w:rPr>
        <w:t>и является реестровая запись)</w:t>
      </w:r>
      <w:r w:rsidR="00E67B02">
        <w:rPr>
          <w:color w:val="000000"/>
          <w:sz w:val="28"/>
          <w:szCs w:val="28"/>
        </w:rPr>
        <w:t xml:space="preserve">, или </w:t>
      </w:r>
      <w:r w:rsidR="00E67B02">
        <w:rPr>
          <w:sz w:val="28"/>
          <w:szCs w:val="28"/>
        </w:rPr>
        <w:t>указание на отсутствие необходимости формирования реестровой записи;</w:t>
      </w:r>
    </w:p>
    <w:p w:rsidR="00E40239" w:rsidRDefault="00E4023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67B02">
        <w:rPr>
          <w:color w:val="000000"/>
          <w:sz w:val="28"/>
          <w:szCs w:val="28"/>
        </w:rPr>
        <w:t xml:space="preserve"> перечень</w:t>
      </w:r>
      <w:r w:rsidR="00B565D8">
        <w:rPr>
          <w:color w:val="000000"/>
          <w:sz w:val="28"/>
          <w:szCs w:val="28"/>
        </w:rPr>
        <w:t xml:space="preserve"> </w:t>
      </w:r>
      <w:r w:rsidR="002D2AAA" w:rsidRPr="002D2AAA">
        <w:rPr>
          <w:color w:val="000000"/>
          <w:sz w:val="28"/>
          <w:szCs w:val="28"/>
        </w:rPr>
        <w:t>способ</w:t>
      </w:r>
      <w:r w:rsidR="00E67B02">
        <w:rPr>
          <w:color w:val="000000"/>
          <w:sz w:val="28"/>
          <w:szCs w:val="28"/>
        </w:rPr>
        <w:t>ов</w:t>
      </w:r>
      <w:r w:rsidR="002D2AAA" w:rsidRPr="002D2AAA">
        <w:rPr>
          <w:color w:val="000000"/>
          <w:sz w:val="28"/>
          <w:szCs w:val="28"/>
        </w:rPr>
        <w:t xml:space="preserve"> получения результата</w:t>
      </w:r>
      <w:r w:rsidR="00E67B02">
        <w:rPr>
          <w:color w:val="000000"/>
          <w:sz w:val="28"/>
          <w:szCs w:val="28"/>
        </w:rPr>
        <w:t xml:space="preserve"> (результатов)</w:t>
      </w:r>
      <w:r w:rsidR="002D2AAA" w:rsidRPr="002D2AAA">
        <w:rPr>
          <w:color w:val="000000"/>
          <w:sz w:val="28"/>
          <w:szCs w:val="28"/>
        </w:rPr>
        <w:t xml:space="preserve"> предоставления </w:t>
      </w:r>
      <w:r w:rsidR="008D1B26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услуги.</w:t>
      </w:r>
    </w:p>
    <w:p w:rsidR="00E40239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E95DAC">
        <w:rPr>
          <w:color w:val="000000"/>
          <w:sz w:val="28"/>
          <w:szCs w:val="28"/>
        </w:rPr>
        <w:t>3</w:t>
      </w:r>
      <w:r w:rsidRPr="002D2AAA">
        <w:rPr>
          <w:color w:val="000000"/>
          <w:sz w:val="28"/>
          <w:szCs w:val="28"/>
        </w:rPr>
        <w:t>.</w:t>
      </w:r>
      <w:r w:rsidR="00E95DAC">
        <w:rPr>
          <w:color w:val="000000"/>
          <w:sz w:val="28"/>
          <w:szCs w:val="28"/>
        </w:rPr>
        <w:t>3.</w:t>
      </w:r>
      <w:r w:rsidR="00B565D8">
        <w:rPr>
          <w:color w:val="000000"/>
          <w:sz w:val="28"/>
          <w:szCs w:val="28"/>
        </w:rPr>
        <w:t xml:space="preserve"> Подраздел «</w:t>
      </w:r>
      <w:r w:rsidRPr="002D2AAA">
        <w:rPr>
          <w:color w:val="000000"/>
          <w:sz w:val="28"/>
          <w:szCs w:val="28"/>
        </w:rPr>
        <w:t xml:space="preserve">Срок предоставления </w:t>
      </w:r>
      <w:r w:rsidR="00E40239">
        <w:rPr>
          <w:color w:val="000000"/>
          <w:sz w:val="28"/>
          <w:szCs w:val="28"/>
        </w:rPr>
        <w:t>муниципальной</w:t>
      </w:r>
      <w:r w:rsidR="00B565D8">
        <w:rPr>
          <w:color w:val="000000"/>
          <w:sz w:val="28"/>
          <w:szCs w:val="28"/>
        </w:rPr>
        <w:t xml:space="preserve"> услуги»</w:t>
      </w:r>
      <w:r w:rsidRPr="002D2AAA">
        <w:rPr>
          <w:color w:val="000000"/>
          <w:sz w:val="28"/>
          <w:szCs w:val="28"/>
        </w:rPr>
        <w:t xml:space="preserve"> </w:t>
      </w:r>
      <w:r w:rsidR="00B565D8">
        <w:rPr>
          <w:color w:val="000000"/>
          <w:sz w:val="28"/>
          <w:szCs w:val="28"/>
        </w:rPr>
        <w:t xml:space="preserve">должен включать сведения о максимальном сроке предоставления </w:t>
      </w:r>
      <w:r w:rsidR="00E40239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услуги, который исчисляется со дня регистрации запроса и документов и (или) информации,</w:t>
      </w:r>
      <w:r w:rsidR="00E40239">
        <w:rPr>
          <w:color w:val="000000"/>
          <w:sz w:val="28"/>
          <w:szCs w:val="28"/>
        </w:rPr>
        <w:t xml:space="preserve"> </w:t>
      </w:r>
      <w:r w:rsidRPr="002D2AAA">
        <w:rPr>
          <w:color w:val="000000"/>
          <w:sz w:val="28"/>
          <w:szCs w:val="28"/>
        </w:rPr>
        <w:t xml:space="preserve">необходимых для предоставления </w:t>
      </w:r>
      <w:r w:rsidR="00E40239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</w:t>
      </w:r>
      <w:r w:rsidR="001F33CC">
        <w:rPr>
          <w:color w:val="000000"/>
          <w:sz w:val="28"/>
          <w:szCs w:val="28"/>
        </w:rPr>
        <w:t>, с учетом категории (признаков) заявителя и способа подачи указанного запроса.</w:t>
      </w:r>
    </w:p>
    <w:p w:rsidR="0010146F" w:rsidRPr="0010146F" w:rsidRDefault="00E95DAC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46F">
        <w:rPr>
          <w:color w:val="000000"/>
          <w:sz w:val="28"/>
          <w:szCs w:val="28"/>
        </w:rPr>
        <w:t>2.3</w:t>
      </w:r>
      <w:r w:rsidR="002D2AAA" w:rsidRPr="0010146F">
        <w:rPr>
          <w:color w:val="000000"/>
          <w:sz w:val="28"/>
          <w:szCs w:val="28"/>
        </w:rPr>
        <w:t>.</w:t>
      </w:r>
      <w:r w:rsidR="001F33CC" w:rsidRPr="0010146F">
        <w:rPr>
          <w:color w:val="000000"/>
          <w:sz w:val="28"/>
          <w:szCs w:val="28"/>
        </w:rPr>
        <w:t>4</w:t>
      </w:r>
      <w:r w:rsidR="00D04745" w:rsidRPr="0010146F">
        <w:rPr>
          <w:color w:val="000000"/>
          <w:sz w:val="28"/>
          <w:szCs w:val="28"/>
        </w:rPr>
        <w:t xml:space="preserve">. Подраздел «Исчерпывающий перечень </w:t>
      </w:r>
      <w:r w:rsidR="0010146F" w:rsidRPr="0010146F">
        <w:rPr>
          <w:sz w:val="28"/>
          <w:szCs w:val="28"/>
        </w:rPr>
        <w:t xml:space="preserve">оснований для отказа в приеме запроса о предоставлении </w:t>
      </w:r>
      <w:r w:rsidR="0010146F">
        <w:rPr>
          <w:sz w:val="28"/>
          <w:szCs w:val="28"/>
        </w:rPr>
        <w:t>муниципальной</w:t>
      </w:r>
      <w:r w:rsidR="0010146F" w:rsidRPr="0010146F">
        <w:rPr>
          <w:sz w:val="28"/>
          <w:szCs w:val="28"/>
        </w:rPr>
        <w:t xml:space="preserve"> услуги и документов, необходимых для предоставления </w:t>
      </w:r>
      <w:r w:rsidR="0010146F">
        <w:rPr>
          <w:sz w:val="28"/>
          <w:szCs w:val="28"/>
        </w:rPr>
        <w:t>муниципальной</w:t>
      </w:r>
      <w:r w:rsidR="0010146F" w:rsidRPr="0010146F">
        <w:rPr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10146F">
        <w:rPr>
          <w:sz w:val="28"/>
          <w:szCs w:val="28"/>
        </w:rPr>
        <w:t>муниципальной</w:t>
      </w:r>
      <w:r w:rsidR="0010146F" w:rsidRPr="0010146F">
        <w:rPr>
          <w:sz w:val="28"/>
          <w:szCs w:val="28"/>
        </w:rPr>
        <w:t xml:space="preserve"> </w:t>
      </w:r>
      <w:r w:rsidR="0010146F" w:rsidRPr="0010146F">
        <w:rPr>
          <w:sz w:val="28"/>
          <w:szCs w:val="28"/>
        </w:rPr>
        <w:lastRenderedPageBreak/>
        <w:t xml:space="preserve">услуги или для отказа в предоставлении </w:t>
      </w:r>
      <w:r w:rsidR="0010146F">
        <w:rPr>
          <w:sz w:val="28"/>
          <w:szCs w:val="28"/>
        </w:rPr>
        <w:t>муниципальной услуги»</w:t>
      </w:r>
      <w:r w:rsidR="0010146F" w:rsidRPr="0010146F">
        <w:rPr>
          <w:sz w:val="28"/>
          <w:szCs w:val="28"/>
        </w:rPr>
        <w:t xml:space="preserve"> должен включать следующие положения:</w:t>
      </w:r>
    </w:p>
    <w:p w:rsidR="0010146F" w:rsidRPr="0010146F" w:rsidRDefault="0010146F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46F"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>
        <w:rPr>
          <w:sz w:val="28"/>
          <w:szCs w:val="28"/>
        </w:rPr>
        <w:t>муниципальной</w:t>
      </w:r>
      <w:r w:rsidRPr="0010146F">
        <w:rPr>
          <w:sz w:val="28"/>
          <w:szCs w:val="28"/>
        </w:rPr>
        <w:t xml:space="preserve"> услуги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0146F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0146F" w:rsidRPr="0010146F" w:rsidRDefault="0010146F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46F">
        <w:rPr>
          <w:sz w:val="28"/>
          <w:szCs w:val="28"/>
        </w:rPr>
        <w:t xml:space="preserve">б)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10146F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0146F" w:rsidRPr="0010146F" w:rsidRDefault="0010146F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46F">
        <w:rPr>
          <w:sz w:val="28"/>
          <w:szCs w:val="28"/>
        </w:rPr>
        <w:t xml:space="preserve">в) перечень оснований для отказа в предоставлении </w:t>
      </w:r>
      <w:r>
        <w:rPr>
          <w:sz w:val="28"/>
          <w:szCs w:val="28"/>
        </w:rPr>
        <w:t>муниципальной</w:t>
      </w:r>
      <w:r w:rsidRPr="0010146F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0146F" w:rsidRPr="0010146F" w:rsidRDefault="00417CC2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сведения</w:t>
      </w:r>
      <w:r w:rsidR="0010146F" w:rsidRPr="0010146F">
        <w:rPr>
          <w:sz w:val="28"/>
          <w:szCs w:val="28"/>
        </w:rPr>
        <w:t xml:space="preserve"> о приведении в приложении к административному регламенту,</w:t>
      </w:r>
      <w:r w:rsidR="00C97E6B" w:rsidRPr="00C97E6B">
        <w:rPr>
          <w:sz w:val="28"/>
          <w:szCs w:val="28"/>
        </w:rPr>
        <w:t xml:space="preserve"> </w:t>
      </w:r>
      <w:r w:rsidR="0010146F" w:rsidRPr="0010146F">
        <w:rPr>
          <w:sz w:val="28"/>
          <w:szCs w:val="28"/>
        </w:rPr>
        <w:t xml:space="preserve">указанному в </w:t>
      </w:r>
      <w:hyperlink r:id="rId8" w:history="1">
        <w:r w:rsidR="0010146F" w:rsidRPr="00A36D0F">
          <w:rPr>
            <w:color w:val="000000" w:themeColor="text1"/>
            <w:sz w:val="28"/>
            <w:szCs w:val="28"/>
          </w:rPr>
          <w:t xml:space="preserve">пункте </w:t>
        </w:r>
        <w:r w:rsidR="00AA7CE8" w:rsidRPr="00A36D0F">
          <w:rPr>
            <w:color w:val="000000" w:themeColor="text1"/>
            <w:sz w:val="28"/>
            <w:szCs w:val="28"/>
          </w:rPr>
          <w:t>2.1</w:t>
        </w:r>
      </w:hyperlink>
      <w:r w:rsidR="00227B66" w:rsidRPr="00A36D0F">
        <w:rPr>
          <w:sz w:val="28"/>
          <w:szCs w:val="28"/>
        </w:rPr>
        <w:t>4</w:t>
      </w:r>
      <w:r w:rsidR="0010146F" w:rsidRPr="00227B66">
        <w:rPr>
          <w:sz w:val="28"/>
          <w:szCs w:val="28"/>
        </w:rPr>
        <w:t xml:space="preserve"> </w:t>
      </w:r>
      <w:r w:rsidR="0010146F" w:rsidRPr="0010146F">
        <w:rPr>
          <w:sz w:val="28"/>
          <w:szCs w:val="28"/>
        </w:rPr>
        <w:t>настоящего Порядка, оснований, предусмотренных</w:t>
      </w:r>
      <w:r w:rsidR="00C97E6B" w:rsidRPr="00C97E6B">
        <w:rPr>
          <w:sz w:val="28"/>
          <w:szCs w:val="28"/>
        </w:rPr>
        <w:t xml:space="preserve"> </w:t>
      </w:r>
      <w:r w:rsidR="00DC0912">
        <w:rPr>
          <w:sz w:val="28"/>
          <w:szCs w:val="28"/>
        </w:rPr>
        <w:t>подпунктами</w:t>
      </w:r>
      <w:r w:rsidR="0010146F" w:rsidRPr="0010146F">
        <w:rPr>
          <w:sz w:val="28"/>
          <w:szCs w:val="28"/>
        </w:rPr>
        <w:t xml:space="preserve"> </w:t>
      </w:r>
      <w:r w:rsidR="00DC0912">
        <w:rPr>
          <w:sz w:val="28"/>
          <w:szCs w:val="28"/>
        </w:rPr>
        <w:t>«а» -</w:t>
      </w:r>
      <w:r w:rsidR="000272AB">
        <w:rPr>
          <w:sz w:val="28"/>
          <w:szCs w:val="28"/>
        </w:rPr>
        <w:t xml:space="preserve"> «в»</w:t>
      </w:r>
      <w:r w:rsidR="0010146F" w:rsidRPr="0010146F">
        <w:rPr>
          <w:sz w:val="28"/>
          <w:szCs w:val="28"/>
        </w:rPr>
        <w:t xml:space="preserve"> настоящего пункта, с учетом категории (признаков)</w:t>
      </w:r>
      <w:r w:rsidR="00C97E6B" w:rsidRPr="00C97E6B">
        <w:rPr>
          <w:sz w:val="28"/>
          <w:szCs w:val="28"/>
        </w:rPr>
        <w:t xml:space="preserve"> </w:t>
      </w:r>
      <w:r w:rsidR="0010146F" w:rsidRPr="0010146F">
        <w:rPr>
          <w:sz w:val="28"/>
          <w:szCs w:val="28"/>
        </w:rPr>
        <w:t>заявителя (при наличии таких оснований).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4A4A22">
        <w:rPr>
          <w:color w:val="000000"/>
          <w:sz w:val="28"/>
          <w:szCs w:val="28"/>
        </w:rPr>
        <w:t>3</w:t>
      </w:r>
      <w:r w:rsidRPr="002D2AAA">
        <w:rPr>
          <w:color w:val="000000"/>
          <w:sz w:val="28"/>
          <w:szCs w:val="28"/>
        </w:rPr>
        <w:t>.</w:t>
      </w:r>
      <w:r w:rsidR="00C97E6B" w:rsidRPr="00381412">
        <w:rPr>
          <w:color w:val="000000"/>
          <w:sz w:val="28"/>
          <w:szCs w:val="28"/>
        </w:rPr>
        <w:t>5</w:t>
      </w:r>
      <w:r w:rsidR="004A4A22">
        <w:rPr>
          <w:color w:val="000000"/>
          <w:sz w:val="28"/>
          <w:szCs w:val="28"/>
        </w:rPr>
        <w:t>.</w:t>
      </w:r>
      <w:r w:rsidR="00104392">
        <w:rPr>
          <w:color w:val="000000"/>
          <w:sz w:val="28"/>
          <w:szCs w:val="28"/>
        </w:rPr>
        <w:t xml:space="preserve"> В подраздел «Размер платы, взимаемой с заявителя </w:t>
      </w:r>
      <w:r w:rsidRPr="002D2AAA">
        <w:rPr>
          <w:color w:val="000000"/>
          <w:sz w:val="28"/>
          <w:szCs w:val="28"/>
        </w:rPr>
        <w:t xml:space="preserve">при предоставлении </w:t>
      </w:r>
      <w:r w:rsidR="00D35E66">
        <w:rPr>
          <w:color w:val="000000"/>
          <w:sz w:val="28"/>
          <w:szCs w:val="28"/>
        </w:rPr>
        <w:t>муниципальной</w:t>
      </w:r>
      <w:r w:rsidR="00104392">
        <w:rPr>
          <w:color w:val="000000"/>
          <w:sz w:val="28"/>
          <w:szCs w:val="28"/>
        </w:rPr>
        <w:t xml:space="preserve"> услуги, и способы ее взимания»</w:t>
      </w:r>
      <w:r w:rsidRPr="002D2AAA">
        <w:rPr>
          <w:color w:val="000000"/>
          <w:sz w:val="28"/>
          <w:szCs w:val="28"/>
        </w:rPr>
        <w:t xml:space="preserve"> включаются следующие положения:</w:t>
      </w:r>
    </w:p>
    <w:p w:rsidR="00D35E66" w:rsidRDefault="00104392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сведения о размещении на Едином портале государственных </w:t>
      </w:r>
      <w:r w:rsidR="002D2AAA" w:rsidRPr="002D2A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муниципальных услуг, Едином </w:t>
      </w:r>
      <w:proofErr w:type="spellStart"/>
      <w:proofErr w:type="gramStart"/>
      <w:r w:rsidR="002D2AAA" w:rsidRPr="002D2AAA">
        <w:rPr>
          <w:color w:val="000000"/>
          <w:sz w:val="28"/>
          <w:szCs w:val="28"/>
        </w:rPr>
        <w:t>Инт</w:t>
      </w:r>
      <w:r>
        <w:rPr>
          <w:color w:val="000000"/>
          <w:sz w:val="28"/>
          <w:szCs w:val="28"/>
        </w:rPr>
        <w:t>ернет-портале</w:t>
      </w:r>
      <w:proofErr w:type="spellEnd"/>
      <w:proofErr w:type="gramEnd"/>
      <w:r>
        <w:rPr>
          <w:color w:val="000000"/>
          <w:sz w:val="28"/>
          <w:szCs w:val="28"/>
        </w:rPr>
        <w:t xml:space="preserve"> государственных и муниципальных услуг (функций) Нижегородской области информации о размере </w:t>
      </w:r>
      <w:r w:rsidR="00936B7A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пошлины или иной платы, взимаемой </w:t>
      </w:r>
      <w:r w:rsidR="002D2AAA" w:rsidRPr="002D2AAA">
        <w:rPr>
          <w:color w:val="000000"/>
          <w:sz w:val="28"/>
          <w:szCs w:val="28"/>
        </w:rPr>
        <w:t xml:space="preserve">за предоставление </w:t>
      </w:r>
      <w:r w:rsidR="00D35E66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услуги;</w:t>
      </w:r>
    </w:p>
    <w:p w:rsidR="00D35E66" w:rsidRPr="00381412" w:rsidRDefault="00104392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порядок и способы ее взимания в случаях, </w:t>
      </w:r>
      <w:r w:rsidR="002D2AAA" w:rsidRPr="002D2AAA">
        <w:rPr>
          <w:color w:val="000000"/>
          <w:sz w:val="28"/>
          <w:szCs w:val="28"/>
        </w:rPr>
        <w:t>предусмотренных</w:t>
      </w:r>
      <w:r w:rsidR="00D35E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федеральными законами, принимаемыми в соответствии с ними иными нормативными правовыми актами Российской Федерации, </w:t>
      </w:r>
      <w:r w:rsidR="002D2AAA" w:rsidRPr="002D2AAA">
        <w:rPr>
          <w:color w:val="000000"/>
          <w:sz w:val="28"/>
          <w:szCs w:val="28"/>
        </w:rPr>
        <w:t>нормативными правовыми актами Нижегородской области.</w:t>
      </w:r>
    </w:p>
    <w:p w:rsidR="00C97E6B" w:rsidRPr="00C97E6B" w:rsidRDefault="00C97E6B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7E6B">
        <w:rPr>
          <w:color w:val="000000"/>
          <w:sz w:val="28"/>
          <w:szCs w:val="28"/>
        </w:rPr>
        <w:t>2.3.6.</w:t>
      </w:r>
      <w:r w:rsidR="00ED5347">
        <w:rPr>
          <w:color w:val="000000"/>
          <w:sz w:val="28"/>
          <w:szCs w:val="28"/>
        </w:rPr>
        <w:t xml:space="preserve"> </w:t>
      </w:r>
      <w:r w:rsidR="003D2CA4">
        <w:rPr>
          <w:sz w:val="28"/>
          <w:szCs w:val="28"/>
        </w:rPr>
        <w:t xml:space="preserve">Подраздел </w:t>
      </w:r>
      <w:r w:rsidR="00ED5347">
        <w:rPr>
          <w:sz w:val="28"/>
          <w:szCs w:val="28"/>
        </w:rPr>
        <w:t>«</w:t>
      </w:r>
      <w:r w:rsidRPr="00C97E6B">
        <w:rPr>
          <w:sz w:val="28"/>
          <w:szCs w:val="28"/>
        </w:rPr>
        <w:t>Срок регистрации запроса заявителя о предоставлении</w:t>
      </w:r>
      <w:r>
        <w:rPr>
          <w:sz w:val="28"/>
          <w:szCs w:val="28"/>
        </w:rPr>
        <w:t xml:space="preserve"> </w:t>
      </w:r>
      <w:r w:rsidR="00ED5347">
        <w:rPr>
          <w:sz w:val="28"/>
          <w:szCs w:val="28"/>
        </w:rPr>
        <w:t>муниципальной услуги»</w:t>
      </w:r>
      <w:r w:rsidRPr="00C97E6B">
        <w:rPr>
          <w:sz w:val="28"/>
          <w:szCs w:val="28"/>
        </w:rPr>
        <w:t xml:space="preserve"> должен включать срок регистрации запроса о</w:t>
      </w:r>
      <w:r w:rsidR="00ED5347">
        <w:rPr>
          <w:sz w:val="28"/>
          <w:szCs w:val="28"/>
        </w:rPr>
        <w:t xml:space="preserve"> </w:t>
      </w:r>
      <w:r w:rsidRPr="00C97E6B">
        <w:rPr>
          <w:sz w:val="28"/>
          <w:szCs w:val="28"/>
        </w:rPr>
        <w:lastRenderedPageBreak/>
        <w:t xml:space="preserve">предоставлении </w:t>
      </w:r>
      <w:r w:rsidR="00ED5347">
        <w:rPr>
          <w:sz w:val="28"/>
          <w:szCs w:val="28"/>
        </w:rPr>
        <w:t>муниципальной</w:t>
      </w:r>
      <w:r w:rsidRPr="00C97E6B">
        <w:rPr>
          <w:sz w:val="28"/>
          <w:szCs w:val="28"/>
        </w:rPr>
        <w:t xml:space="preserve"> услуги с учетом способа подачи указанного</w:t>
      </w:r>
      <w:r w:rsidR="00ED5347">
        <w:rPr>
          <w:sz w:val="28"/>
          <w:szCs w:val="28"/>
        </w:rPr>
        <w:t xml:space="preserve"> </w:t>
      </w:r>
      <w:r w:rsidRPr="00C97E6B">
        <w:rPr>
          <w:sz w:val="28"/>
          <w:szCs w:val="28"/>
        </w:rPr>
        <w:t>запроса.</w:t>
      </w:r>
    </w:p>
    <w:p w:rsidR="00282BA6" w:rsidRDefault="004A4A22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D2AAA" w:rsidRPr="002D2AAA">
        <w:rPr>
          <w:color w:val="000000"/>
          <w:sz w:val="28"/>
          <w:szCs w:val="28"/>
        </w:rPr>
        <w:t>3.</w:t>
      </w:r>
      <w:r w:rsidR="00282BA6">
        <w:rPr>
          <w:color w:val="000000"/>
          <w:sz w:val="28"/>
          <w:szCs w:val="28"/>
        </w:rPr>
        <w:t>7</w:t>
      </w:r>
      <w:r w:rsidR="001A2D2F">
        <w:rPr>
          <w:color w:val="000000"/>
          <w:sz w:val="28"/>
          <w:szCs w:val="28"/>
        </w:rPr>
        <w:t>.</w:t>
      </w:r>
      <w:r w:rsidR="00104392">
        <w:rPr>
          <w:color w:val="000000"/>
          <w:sz w:val="28"/>
          <w:szCs w:val="28"/>
        </w:rPr>
        <w:t xml:space="preserve"> </w:t>
      </w:r>
      <w:r w:rsidR="00D04745" w:rsidRPr="005E339A">
        <w:rPr>
          <w:color w:val="000000"/>
          <w:sz w:val="28"/>
          <w:szCs w:val="28"/>
        </w:rPr>
        <w:t>Подраздел «Требования к помещениям, в которых предоставля</w:t>
      </w:r>
      <w:r w:rsidR="00ED5347">
        <w:rPr>
          <w:color w:val="000000"/>
          <w:sz w:val="28"/>
          <w:szCs w:val="28"/>
        </w:rPr>
        <w:t>ется муниципальная</w:t>
      </w:r>
      <w:r w:rsidR="00D04745" w:rsidRPr="005E339A">
        <w:rPr>
          <w:color w:val="000000"/>
          <w:sz w:val="28"/>
          <w:szCs w:val="28"/>
        </w:rPr>
        <w:t xml:space="preserve"> услу</w:t>
      </w:r>
      <w:r w:rsidR="00ED5347">
        <w:rPr>
          <w:color w:val="000000"/>
          <w:sz w:val="28"/>
          <w:szCs w:val="28"/>
        </w:rPr>
        <w:t>га</w:t>
      </w:r>
      <w:r w:rsidR="00D04745" w:rsidRPr="005E339A">
        <w:rPr>
          <w:color w:val="000000"/>
          <w:sz w:val="28"/>
          <w:szCs w:val="28"/>
        </w:rPr>
        <w:t>»</w:t>
      </w:r>
      <w:r w:rsidR="00D04745" w:rsidRPr="00495E10">
        <w:rPr>
          <w:color w:val="000000"/>
          <w:sz w:val="28"/>
          <w:szCs w:val="28"/>
        </w:rPr>
        <w:t xml:space="preserve"> </w:t>
      </w:r>
      <w:r w:rsidR="00DC0912">
        <w:rPr>
          <w:color w:val="000000"/>
          <w:sz w:val="28"/>
          <w:szCs w:val="28"/>
        </w:rPr>
        <w:t xml:space="preserve">должен включать сведения о размещении на официальном сайте </w:t>
      </w:r>
      <w:r w:rsidR="00D04745" w:rsidRPr="005E339A">
        <w:rPr>
          <w:color w:val="000000"/>
          <w:sz w:val="28"/>
          <w:szCs w:val="28"/>
        </w:rPr>
        <w:t>органа, предоставляющего муниципальную</w:t>
      </w:r>
      <w:r w:rsidR="00D04745" w:rsidRPr="00495E10">
        <w:rPr>
          <w:color w:val="000000"/>
          <w:sz w:val="28"/>
          <w:szCs w:val="28"/>
        </w:rPr>
        <w:t xml:space="preserve"> </w:t>
      </w:r>
      <w:r w:rsidR="00DC0912">
        <w:rPr>
          <w:color w:val="000000"/>
          <w:sz w:val="28"/>
          <w:szCs w:val="28"/>
        </w:rPr>
        <w:t>услугу, а также на Едином портале государственных и муниципальных</w:t>
      </w:r>
      <w:r w:rsidR="00D04745" w:rsidRPr="005E339A">
        <w:rPr>
          <w:color w:val="000000"/>
          <w:sz w:val="28"/>
          <w:szCs w:val="28"/>
        </w:rPr>
        <w:t xml:space="preserve"> услуг</w:t>
      </w:r>
      <w:r w:rsidR="00282BA6">
        <w:rPr>
          <w:color w:val="000000"/>
          <w:sz w:val="28"/>
          <w:szCs w:val="28"/>
        </w:rPr>
        <w:t xml:space="preserve"> (при наличии технической возможности),</w:t>
      </w:r>
      <w:r w:rsidR="000272AB">
        <w:rPr>
          <w:color w:val="000000"/>
          <w:sz w:val="28"/>
          <w:szCs w:val="28"/>
        </w:rPr>
        <w:t xml:space="preserve"> </w:t>
      </w:r>
      <w:r w:rsidR="00282BA6">
        <w:rPr>
          <w:sz w:val="28"/>
          <w:szCs w:val="28"/>
        </w:rPr>
        <w:t xml:space="preserve">Едином </w:t>
      </w:r>
      <w:proofErr w:type="spellStart"/>
      <w:proofErr w:type="gramStart"/>
      <w:r w:rsidR="00282BA6">
        <w:rPr>
          <w:sz w:val="28"/>
          <w:szCs w:val="28"/>
        </w:rPr>
        <w:t>Интернет-портале</w:t>
      </w:r>
      <w:proofErr w:type="spellEnd"/>
      <w:proofErr w:type="gramEnd"/>
      <w:r w:rsidR="00282BA6">
        <w:rPr>
          <w:sz w:val="28"/>
          <w:szCs w:val="28"/>
        </w:rPr>
        <w:t xml:space="preserve"> государственных и муниципальных услуг (функций) Нижегородской области требований, которым должны соответствовать такие помещения.</w:t>
      </w:r>
    </w:p>
    <w:p w:rsidR="00D04745" w:rsidRDefault="00D04745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5E10">
        <w:rPr>
          <w:color w:val="000000"/>
          <w:sz w:val="28"/>
          <w:szCs w:val="28"/>
        </w:rPr>
        <w:t>2.3.</w:t>
      </w:r>
      <w:r w:rsidR="00282BA6">
        <w:rPr>
          <w:color w:val="000000"/>
          <w:sz w:val="28"/>
          <w:szCs w:val="28"/>
        </w:rPr>
        <w:t>8</w:t>
      </w:r>
      <w:r w:rsidRPr="00495E10">
        <w:rPr>
          <w:color w:val="000000"/>
          <w:sz w:val="28"/>
          <w:szCs w:val="28"/>
        </w:rPr>
        <w:t>.</w:t>
      </w:r>
      <w:r w:rsidR="00DC0912">
        <w:rPr>
          <w:color w:val="000000"/>
          <w:sz w:val="28"/>
          <w:szCs w:val="28"/>
        </w:rPr>
        <w:t xml:space="preserve"> Подраздел «Показатели</w:t>
      </w:r>
      <w:r w:rsidRPr="005E339A">
        <w:rPr>
          <w:color w:val="000000"/>
          <w:sz w:val="28"/>
          <w:szCs w:val="28"/>
        </w:rPr>
        <w:t xml:space="preserve"> </w:t>
      </w:r>
      <w:r w:rsidR="00282BA6" w:rsidRPr="005E339A">
        <w:rPr>
          <w:color w:val="000000"/>
          <w:sz w:val="28"/>
          <w:szCs w:val="28"/>
        </w:rPr>
        <w:t xml:space="preserve">доступности </w:t>
      </w:r>
      <w:r w:rsidR="00DC0912">
        <w:rPr>
          <w:color w:val="000000"/>
          <w:sz w:val="28"/>
          <w:szCs w:val="28"/>
        </w:rPr>
        <w:t>качества и</w:t>
      </w:r>
      <w:r w:rsidRPr="005E339A">
        <w:rPr>
          <w:color w:val="000000"/>
          <w:sz w:val="28"/>
          <w:szCs w:val="28"/>
        </w:rPr>
        <w:t xml:space="preserve"> </w:t>
      </w:r>
      <w:r w:rsidR="00282BA6">
        <w:rPr>
          <w:color w:val="000000"/>
          <w:sz w:val="28"/>
          <w:szCs w:val="28"/>
        </w:rPr>
        <w:t xml:space="preserve">доступности </w:t>
      </w:r>
      <w:r w:rsidRPr="005E339A">
        <w:rPr>
          <w:color w:val="000000"/>
          <w:sz w:val="28"/>
          <w:szCs w:val="28"/>
        </w:rPr>
        <w:t>муниципальной услуги»</w:t>
      </w:r>
      <w:r w:rsidR="00381412">
        <w:rPr>
          <w:color w:val="000000"/>
          <w:sz w:val="28"/>
          <w:szCs w:val="28"/>
        </w:rPr>
        <w:t xml:space="preserve"> </w:t>
      </w:r>
      <w:r w:rsidR="00DC0912">
        <w:rPr>
          <w:color w:val="000000"/>
          <w:sz w:val="28"/>
          <w:szCs w:val="28"/>
        </w:rPr>
        <w:t xml:space="preserve">должен включать сведения о размещении на официальном сайте органа, </w:t>
      </w:r>
      <w:r w:rsidRPr="005E339A">
        <w:rPr>
          <w:color w:val="000000"/>
          <w:sz w:val="28"/>
          <w:szCs w:val="28"/>
        </w:rPr>
        <w:t>предоставляющего муниципальную</w:t>
      </w:r>
      <w:r w:rsidRPr="00495E10">
        <w:rPr>
          <w:color w:val="000000"/>
          <w:sz w:val="28"/>
          <w:szCs w:val="28"/>
        </w:rPr>
        <w:t xml:space="preserve"> </w:t>
      </w:r>
      <w:r w:rsidR="00DC0912">
        <w:rPr>
          <w:color w:val="000000"/>
          <w:sz w:val="28"/>
          <w:szCs w:val="28"/>
        </w:rPr>
        <w:t>услугу, а также на Едином портале государственных и муниципальных</w:t>
      </w:r>
      <w:r w:rsidRPr="005E339A">
        <w:rPr>
          <w:color w:val="000000"/>
          <w:sz w:val="28"/>
          <w:szCs w:val="28"/>
        </w:rPr>
        <w:t xml:space="preserve"> услуг </w:t>
      </w:r>
      <w:r w:rsidR="00282BA6">
        <w:rPr>
          <w:color w:val="000000"/>
          <w:sz w:val="28"/>
          <w:szCs w:val="28"/>
        </w:rPr>
        <w:t>(при наличии технической возможности)</w:t>
      </w:r>
      <w:r w:rsidR="000272AB">
        <w:rPr>
          <w:color w:val="000000"/>
          <w:sz w:val="28"/>
          <w:szCs w:val="28"/>
        </w:rPr>
        <w:t>,</w:t>
      </w:r>
      <w:r w:rsidR="00282BA6">
        <w:rPr>
          <w:color w:val="000000"/>
          <w:sz w:val="28"/>
          <w:szCs w:val="28"/>
        </w:rPr>
        <w:t xml:space="preserve"> </w:t>
      </w:r>
      <w:r w:rsidR="00282BA6">
        <w:rPr>
          <w:sz w:val="28"/>
          <w:szCs w:val="28"/>
        </w:rPr>
        <w:t xml:space="preserve">Едином </w:t>
      </w:r>
      <w:proofErr w:type="spellStart"/>
      <w:proofErr w:type="gramStart"/>
      <w:r w:rsidR="00282BA6">
        <w:rPr>
          <w:sz w:val="28"/>
          <w:szCs w:val="28"/>
        </w:rPr>
        <w:t>Интернет-портале</w:t>
      </w:r>
      <w:proofErr w:type="spellEnd"/>
      <w:proofErr w:type="gramEnd"/>
      <w:r w:rsidR="00282BA6">
        <w:rPr>
          <w:sz w:val="28"/>
          <w:szCs w:val="28"/>
        </w:rPr>
        <w:t xml:space="preserve"> государственных и муниципальных услуг (функций) Нижегородской области</w:t>
      </w:r>
      <w:r w:rsidR="00282BA6" w:rsidRPr="005E339A">
        <w:rPr>
          <w:color w:val="000000"/>
          <w:sz w:val="28"/>
          <w:szCs w:val="28"/>
        </w:rPr>
        <w:t xml:space="preserve"> </w:t>
      </w:r>
      <w:r w:rsidR="00DC0912">
        <w:rPr>
          <w:color w:val="000000"/>
          <w:sz w:val="28"/>
          <w:szCs w:val="28"/>
        </w:rPr>
        <w:t>перечня показателей качества и доступности муниципальной</w:t>
      </w:r>
      <w:r w:rsidRPr="005E339A">
        <w:rPr>
          <w:color w:val="000000"/>
          <w:sz w:val="28"/>
          <w:szCs w:val="28"/>
        </w:rPr>
        <w:t xml:space="preserve"> услуги</w:t>
      </w:r>
      <w:r w:rsidR="00282BA6">
        <w:rPr>
          <w:color w:val="000000"/>
          <w:sz w:val="28"/>
          <w:szCs w:val="28"/>
        </w:rPr>
        <w:t>.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3.</w:t>
      </w:r>
      <w:r w:rsidR="00282BA6">
        <w:rPr>
          <w:color w:val="000000"/>
          <w:sz w:val="28"/>
          <w:szCs w:val="28"/>
        </w:rPr>
        <w:t>9</w:t>
      </w:r>
      <w:r w:rsidR="00C2678F">
        <w:rPr>
          <w:color w:val="000000"/>
          <w:sz w:val="28"/>
          <w:szCs w:val="28"/>
        </w:rPr>
        <w:t>.</w:t>
      </w:r>
      <w:r w:rsidR="005F0411">
        <w:rPr>
          <w:color w:val="000000"/>
          <w:sz w:val="28"/>
          <w:szCs w:val="28"/>
        </w:rPr>
        <w:t xml:space="preserve"> В подраздел «</w:t>
      </w:r>
      <w:r w:rsidRPr="002D2AAA">
        <w:rPr>
          <w:color w:val="000000"/>
          <w:sz w:val="28"/>
          <w:szCs w:val="28"/>
        </w:rPr>
        <w:t xml:space="preserve">Иные требования к предоставлению </w:t>
      </w:r>
      <w:r w:rsidR="00D35E66">
        <w:rPr>
          <w:color w:val="000000"/>
          <w:sz w:val="28"/>
          <w:szCs w:val="28"/>
        </w:rPr>
        <w:t>муниципальной</w:t>
      </w:r>
      <w:r w:rsidR="005F0411">
        <w:rPr>
          <w:color w:val="000000"/>
          <w:sz w:val="28"/>
          <w:szCs w:val="28"/>
        </w:rPr>
        <w:t xml:space="preserve"> услуги»</w:t>
      </w:r>
      <w:r w:rsidRPr="002D2AAA">
        <w:rPr>
          <w:color w:val="000000"/>
          <w:sz w:val="28"/>
          <w:szCs w:val="28"/>
        </w:rPr>
        <w:t xml:space="preserve"> включаются следующие положения: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D35E66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</w:t>
      </w:r>
      <w:r w:rsidR="00282BA6">
        <w:rPr>
          <w:color w:val="000000"/>
          <w:sz w:val="28"/>
          <w:szCs w:val="28"/>
        </w:rPr>
        <w:t>, или указание на их отсутствие</w:t>
      </w:r>
      <w:r w:rsidRPr="002D2AAA">
        <w:rPr>
          <w:color w:val="000000"/>
          <w:sz w:val="28"/>
          <w:szCs w:val="28"/>
        </w:rPr>
        <w:t>;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б) </w:t>
      </w:r>
      <w:r w:rsidR="00D02CBC">
        <w:rPr>
          <w:color w:val="000000"/>
          <w:sz w:val="28"/>
          <w:szCs w:val="28"/>
        </w:rPr>
        <w:t>наличие или отсутствие платы за предоставление указанных в</w:t>
      </w:r>
      <w:r w:rsidR="00DC3849" w:rsidRPr="005E339A">
        <w:rPr>
          <w:color w:val="000000"/>
          <w:sz w:val="28"/>
          <w:szCs w:val="28"/>
        </w:rPr>
        <w:t xml:space="preserve"> подпункте </w:t>
      </w:r>
      <w:r w:rsidR="00DC3849" w:rsidRPr="00495E10">
        <w:rPr>
          <w:color w:val="000000"/>
          <w:sz w:val="28"/>
          <w:szCs w:val="28"/>
        </w:rPr>
        <w:t>«а»</w:t>
      </w:r>
      <w:r w:rsidR="00DC3849">
        <w:rPr>
          <w:color w:val="000000"/>
          <w:sz w:val="28"/>
          <w:szCs w:val="28"/>
        </w:rPr>
        <w:t xml:space="preserve"> </w:t>
      </w:r>
      <w:r w:rsidR="00DC3849" w:rsidRPr="00495E10">
        <w:rPr>
          <w:color w:val="000000"/>
          <w:sz w:val="28"/>
          <w:szCs w:val="28"/>
        </w:rPr>
        <w:t>настоящего пункта услуг</w:t>
      </w:r>
      <w:r w:rsidR="00282BA6">
        <w:rPr>
          <w:color w:val="000000"/>
          <w:sz w:val="28"/>
          <w:szCs w:val="28"/>
        </w:rPr>
        <w:t xml:space="preserve"> (при наличии таких услуг)</w:t>
      </w:r>
      <w:r w:rsidR="00DC3849" w:rsidRPr="00495E10">
        <w:rPr>
          <w:color w:val="000000"/>
          <w:sz w:val="28"/>
          <w:szCs w:val="28"/>
        </w:rPr>
        <w:t>;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D35E66">
        <w:rPr>
          <w:color w:val="000000"/>
          <w:sz w:val="28"/>
          <w:szCs w:val="28"/>
        </w:rPr>
        <w:t>муниципальной</w:t>
      </w:r>
      <w:r w:rsidR="00282BA6">
        <w:rPr>
          <w:color w:val="000000"/>
          <w:sz w:val="28"/>
          <w:szCs w:val="28"/>
        </w:rPr>
        <w:t xml:space="preserve"> услуги;</w:t>
      </w:r>
    </w:p>
    <w:p w:rsid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>
        <w:rPr>
          <w:sz w:val="28"/>
          <w:szCs w:val="28"/>
        </w:rPr>
        <w:lastRenderedPageBreak/>
        <w:t>предоставления муниципальной услуги в отношении несовершеннолетнего лично;</w:t>
      </w:r>
    </w:p>
    <w:p w:rsid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центр);</w:t>
      </w:r>
    </w:p>
    <w:p w:rsid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 муниципальной услуги.</w:t>
      </w:r>
    </w:p>
    <w:p w:rsidR="00282BA6" w:rsidRPr="00282BA6" w:rsidRDefault="001A5203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6D0F">
        <w:rPr>
          <w:sz w:val="28"/>
          <w:szCs w:val="28"/>
        </w:rPr>
        <w:t>2.3.10</w:t>
      </w:r>
      <w:r>
        <w:rPr>
          <w:sz w:val="28"/>
          <w:szCs w:val="28"/>
        </w:rPr>
        <w:t>.</w:t>
      </w:r>
      <w:r w:rsidR="00C71D58">
        <w:rPr>
          <w:sz w:val="28"/>
          <w:szCs w:val="28"/>
        </w:rPr>
        <w:t xml:space="preserve"> Подраздел</w:t>
      </w:r>
      <w:r w:rsidR="00381412">
        <w:rPr>
          <w:sz w:val="28"/>
          <w:szCs w:val="28"/>
        </w:rPr>
        <w:t xml:space="preserve"> «</w:t>
      </w:r>
      <w:r w:rsidR="00282BA6" w:rsidRPr="00282BA6">
        <w:rPr>
          <w:sz w:val="28"/>
          <w:szCs w:val="28"/>
        </w:rPr>
        <w:t>Исч</w:t>
      </w:r>
      <w:r w:rsidR="00C71D58">
        <w:rPr>
          <w:sz w:val="28"/>
          <w:szCs w:val="28"/>
        </w:rPr>
        <w:t xml:space="preserve">ерпывающий </w:t>
      </w:r>
      <w:r w:rsidR="00282BA6" w:rsidRPr="00282BA6">
        <w:rPr>
          <w:sz w:val="28"/>
          <w:szCs w:val="28"/>
        </w:rPr>
        <w:t>перечень документов, необходимых для</w:t>
      </w:r>
      <w:r w:rsidR="0078609B">
        <w:rPr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 xml:space="preserve">предоставления </w:t>
      </w:r>
      <w:r w:rsidR="00381412">
        <w:rPr>
          <w:sz w:val="28"/>
          <w:szCs w:val="28"/>
        </w:rPr>
        <w:t>муниципальной услуги»</w:t>
      </w:r>
      <w:r w:rsidR="00282BA6" w:rsidRPr="00282BA6">
        <w:rPr>
          <w:sz w:val="28"/>
          <w:szCs w:val="28"/>
        </w:rPr>
        <w:t xml:space="preserve"> должен включать следующие положения:</w:t>
      </w:r>
    </w:p>
    <w:p w:rsidR="00282BA6" w:rsidRP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2BA6">
        <w:rPr>
          <w:sz w:val="28"/>
          <w:szCs w:val="28"/>
        </w:rPr>
        <w:t>а)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сведения о приведении исчерпывающего перечня документов, необходимых</w:t>
      </w:r>
      <w:r w:rsidR="00381412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в соответствии с законодательными и иными нормативными правовыми актами для</w:t>
      </w:r>
      <w:r w:rsidR="00381412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предоставления </w:t>
      </w:r>
      <w:r w:rsidR="00381412">
        <w:rPr>
          <w:sz w:val="28"/>
          <w:szCs w:val="28"/>
        </w:rPr>
        <w:t>муниципальной</w:t>
      </w:r>
      <w:r w:rsidR="006D68DB">
        <w:rPr>
          <w:sz w:val="28"/>
          <w:szCs w:val="28"/>
        </w:rPr>
        <w:t xml:space="preserve"> услуги, в </w:t>
      </w:r>
      <w:r w:rsidRPr="00282BA6">
        <w:rPr>
          <w:sz w:val="28"/>
          <w:szCs w:val="28"/>
        </w:rPr>
        <w:t>приложении к административному</w:t>
      </w:r>
      <w:r w:rsidR="0078609B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регламенту, с </w:t>
      </w:r>
      <w:r w:rsidRPr="00282BA6">
        <w:rPr>
          <w:sz w:val="28"/>
          <w:szCs w:val="28"/>
        </w:rPr>
        <w:t xml:space="preserve">учетом </w:t>
      </w:r>
      <w:hyperlink r:id="rId9" w:history="1">
        <w:r w:rsidR="006D68DB" w:rsidRPr="00A36D0F">
          <w:rPr>
            <w:color w:val="000000" w:themeColor="text1"/>
            <w:sz w:val="28"/>
            <w:szCs w:val="28"/>
          </w:rPr>
          <w:t xml:space="preserve">пункта </w:t>
        </w:r>
        <w:r w:rsidR="00AA7CE8" w:rsidRPr="00A36D0F">
          <w:rPr>
            <w:color w:val="000000" w:themeColor="text1"/>
            <w:sz w:val="28"/>
            <w:szCs w:val="28"/>
          </w:rPr>
          <w:t>2.</w:t>
        </w:r>
      </w:hyperlink>
      <w:r w:rsidR="00AA7CE8" w:rsidRPr="00A36D0F">
        <w:rPr>
          <w:color w:val="000000" w:themeColor="text1"/>
          <w:sz w:val="28"/>
          <w:szCs w:val="28"/>
        </w:rPr>
        <w:t>1</w:t>
      </w:r>
      <w:r w:rsidR="00227B66" w:rsidRPr="00A36D0F">
        <w:rPr>
          <w:color w:val="000000" w:themeColor="text1"/>
          <w:sz w:val="28"/>
          <w:szCs w:val="28"/>
        </w:rPr>
        <w:t>6</w:t>
      </w:r>
      <w:r w:rsidRPr="00AA7CE8">
        <w:rPr>
          <w:color w:val="000000" w:themeColor="text1"/>
          <w:sz w:val="28"/>
          <w:szCs w:val="28"/>
        </w:rPr>
        <w:t xml:space="preserve"> </w:t>
      </w:r>
      <w:r w:rsidRPr="00282BA6">
        <w:rPr>
          <w:sz w:val="28"/>
          <w:szCs w:val="28"/>
        </w:rPr>
        <w:t>настоящего Порядка, с разделением на</w:t>
      </w:r>
      <w:r w:rsidR="0078609B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документы и информацию, которые заявитель </w:t>
      </w:r>
      <w:r w:rsidRPr="00282BA6">
        <w:rPr>
          <w:sz w:val="28"/>
          <w:szCs w:val="28"/>
        </w:rPr>
        <w:t>должен представить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самостоятельно, и документы, которые заявитель вправе представить по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собственной инициативе, так как они подлежат представлению в рамках</w:t>
      </w:r>
      <w:proofErr w:type="gramEnd"/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 xml:space="preserve">межведомственного информационного взаимодействия, </w:t>
      </w:r>
      <w:r w:rsidR="006D68DB">
        <w:rPr>
          <w:sz w:val="28"/>
          <w:szCs w:val="28"/>
        </w:rPr>
        <w:t xml:space="preserve">либо </w:t>
      </w:r>
      <w:r w:rsidRPr="00282BA6">
        <w:rPr>
          <w:sz w:val="28"/>
          <w:szCs w:val="28"/>
        </w:rPr>
        <w:t>указание на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отсутствие таких документов;</w:t>
      </w:r>
    </w:p>
    <w:p w:rsidR="00282BA6" w:rsidRPr="00282BA6" w:rsidRDefault="00282BA6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2BA6">
        <w:rPr>
          <w:sz w:val="28"/>
          <w:szCs w:val="28"/>
        </w:rPr>
        <w:lastRenderedPageBreak/>
        <w:t>б)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 xml:space="preserve">сведения о приведении форм запроса о предоставлении </w:t>
      </w:r>
      <w:r w:rsidR="0078609B">
        <w:rPr>
          <w:sz w:val="28"/>
          <w:szCs w:val="28"/>
        </w:rPr>
        <w:t xml:space="preserve">муниципальной </w:t>
      </w:r>
      <w:r w:rsidRPr="00282BA6">
        <w:rPr>
          <w:sz w:val="28"/>
          <w:szCs w:val="28"/>
        </w:rPr>
        <w:t xml:space="preserve">услуги и документов, необходимых для предоставления </w:t>
      </w:r>
      <w:r w:rsidR="0078609B">
        <w:rPr>
          <w:sz w:val="28"/>
          <w:szCs w:val="28"/>
        </w:rPr>
        <w:t>муниципальной</w:t>
      </w:r>
      <w:r w:rsidR="0078609B" w:rsidRPr="00282BA6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услуги,</w:t>
      </w:r>
      <w:r w:rsidR="0078609B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в </w:t>
      </w:r>
      <w:r w:rsidRPr="00282BA6">
        <w:rPr>
          <w:sz w:val="28"/>
          <w:szCs w:val="28"/>
        </w:rPr>
        <w:t xml:space="preserve">соответствии с </w:t>
      </w:r>
      <w:hyperlink w:anchor="Par31" w:history="1">
        <w:r w:rsidRPr="0078609B">
          <w:rPr>
            <w:color w:val="000000" w:themeColor="text1"/>
            <w:sz w:val="28"/>
            <w:szCs w:val="28"/>
          </w:rPr>
          <w:t xml:space="preserve">пунктом </w:t>
        </w:r>
        <w:r w:rsidRPr="00A36D0F">
          <w:rPr>
            <w:color w:val="000000" w:themeColor="text1"/>
            <w:sz w:val="28"/>
            <w:szCs w:val="28"/>
          </w:rPr>
          <w:t>2.</w:t>
        </w:r>
        <w:r w:rsidR="0078609B" w:rsidRPr="00A36D0F">
          <w:rPr>
            <w:color w:val="000000" w:themeColor="text1"/>
            <w:sz w:val="28"/>
            <w:szCs w:val="28"/>
          </w:rPr>
          <w:t>3.12</w:t>
        </w:r>
      </w:hyperlink>
      <w:r w:rsidRPr="0078609B">
        <w:rPr>
          <w:color w:val="FF0000"/>
          <w:sz w:val="28"/>
          <w:szCs w:val="28"/>
        </w:rPr>
        <w:t xml:space="preserve"> </w:t>
      </w:r>
      <w:r w:rsidR="006D68DB">
        <w:rPr>
          <w:sz w:val="28"/>
          <w:szCs w:val="28"/>
        </w:rPr>
        <w:t>настоящего Порядка</w:t>
      </w:r>
      <w:r w:rsidRPr="00282BA6">
        <w:rPr>
          <w:sz w:val="28"/>
          <w:szCs w:val="28"/>
        </w:rPr>
        <w:t xml:space="preserve"> в качестве приложения к</w:t>
      </w:r>
      <w:r w:rsidR="0078609B">
        <w:rPr>
          <w:sz w:val="28"/>
          <w:szCs w:val="28"/>
        </w:rPr>
        <w:t xml:space="preserve"> </w:t>
      </w:r>
      <w:r w:rsidRPr="00282BA6">
        <w:rPr>
          <w:sz w:val="28"/>
          <w:szCs w:val="28"/>
        </w:rPr>
        <w:t>административному регламенту.</w:t>
      </w:r>
    </w:p>
    <w:p w:rsidR="00282BA6" w:rsidRPr="00282BA6" w:rsidRDefault="0078609B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2.3.11. </w:t>
      </w:r>
      <w:r w:rsidR="006D68DB">
        <w:rPr>
          <w:sz w:val="28"/>
          <w:szCs w:val="28"/>
        </w:rPr>
        <w:t xml:space="preserve">Перечень способов подачи запроса о </w:t>
      </w:r>
      <w:r w:rsidR="00282BA6" w:rsidRPr="00282BA6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муниципальной</w:t>
      </w:r>
      <w:r w:rsidR="006D68DB">
        <w:rPr>
          <w:sz w:val="28"/>
          <w:szCs w:val="28"/>
        </w:rPr>
        <w:t xml:space="preserve"> услуги и документов, необходимых для </w:t>
      </w:r>
      <w:r w:rsidR="00282BA6" w:rsidRPr="00282BA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муниципальной</w:t>
      </w:r>
      <w:r w:rsidR="006D68DB">
        <w:rPr>
          <w:sz w:val="28"/>
          <w:szCs w:val="28"/>
        </w:rPr>
        <w:t xml:space="preserve"> услуги, приводится в приложении к </w:t>
      </w:r>
      <w:r w:rsidR="00282BA6" w:rsidRPr="00282BA6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регламенту в соответствии с требованиями, </w:t>
      </w:r>
      <w:r w:rsidR="00282BA6" w:rsidRPr="00282BA6">
        <w:rPr>
          <w:sz w:val="28"/>
          <w:szCs w:val="28"/>
        </w:rPr>
        <w:t xml:space="preserve">установленными </w:t>
      </w:r>
      <w:hyperlink r:id="rId10" w:history="1">
        <w:r w:rsidR="00AA7CE8" w:rsidRPr="00A36D0F">
          <w:rPr>
            <w:color w:val="000000" w:themeColor="text1"/>
            <w:sz w:val="28"/>
            <w:szCs w:val="28"/>
          </w:rPr>
          <w:t>пунктом 2.</w:t>
        </w:r>
      </w:hyperlink>
      <w:r w:rsidR="00AA7CE8" w:rsidRPr="00A36D0F">
        <w:rPr>
          <w:color w:val="000000" w:themeColor="text1"/>
          <w:sz w:val="28"/>
          <w:szCs w:val="28"/>
        </w:rPr>
        <w:t>1</w:t>
      </w:r>
      <w:r w:rsidR="00227B66" w:rsidRPr="00A36D0F">
        <w:rPr>
          <w:color w:val="000000" w:themeColor="text1"/>
          <w:sz w:val="28"/>
          <w:szCs w:val="28"/>
        </w:rPr>
        <w:t>6</w:t>
      </w:r>
      <w:r w:rsidRPr="00AA7CE8">
        <w:rPr>
          <w:color w:val="000000" w:themeColor="text1"/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>настоящего Порядка.</w:t>
      </w:r>
    </w:p>
    <w:p w:rsidR="00282BA6" w:rsidRPr="00282BA6" w:rsidRDefault="0078609B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Par31"/>
      <w:bookmarkEnd w:id="5"/>
      <w:r>
        <w:rPr>
          <w:sz w:val="28"/>
          <w:szCs w:val="28"/>
        </w:rPr>
        <w:t>2.3.12</w:t>
      </w:r>
      <w:r w:rsidR="006D68DB">
        <w:rPr>
          <w:sz w:val="28"/>
          <w:szCs w:val="28"/>
        </w:rPr>
        <w:t xml:space="preserve">. Формы запроса о предоставлении </w:t>
      </w:r>
      <w:r>
        <w:rPr>
          <w:sz w:val="28"/>
          <w:szCs w:val="28"/>
        </w:rPr>
        <w:t>муниципальной</w:t>
      </w:r>
      <w:r w:rsidR="006D68DB">
        <w:rPr>
          <w:sz w:val="28"/>
          <w:szCs w:val="28"/>
        </w:rPr>
        <w:t xml:space="preserve"> услуги </w:t>
      </w:r>
      <w:r w:rsidR="00282BA6" w:rsidRPr="00282B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документов, необходимых для предоставления </w:t>
      </w:r>
      <w:r w:rsidR="007E4831">
        <w:rPr>
          <w:sz w:val="28"/>
          <w:szCs w:val="28"/>
        </w:rPr>
        <w:t>муниципальной</w:t>
      </w:r>
      <w:r w:rsidR="006D68DB">
        <w:rPr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приводятся в качестве приложения к </w:t>
      </w:r>
      <w:r w:rsidR="00282BA6" w:rsidRPr="00282BA6">
        <w:rPr>
          <w:sz w:val="28"/>
          <w:szCs w:val="28"/>
        </w:rPr>
        <w:t>администра</w:t>
      </w:r>
      <w:r w:rsidR="006D68DB">
        <w:rPr>
          <w:sz w:val="28"/>
          <w:szCs w:val="28"/>
        </w:rPr>
        <w:t xml:space="preserve">тивному регламенту, </w:t>
      </w:r>
      <w:r w:rsidR="00282BA6" w:rsidRPr="00282BA6">
        <w:rPr>
          <w:sz w:val="28"/>
          <w:szCs w:val="28"/>
        </w:rPr>
        <w:t>за</w:t>
      </w:r>
      <w:r w:rsidR="007E4831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исключением случаев, когда </w:t>
      </w:r>
      <w:r w:rsidR="00282BA6" w:rsidRPr="00282BA6">
        <w:rPr>
          <w:sz w:val="28"/>
          <w:szCs w:val="28"/>
        </w:rPr>
        <w:t>формы указанных документов установлены актами</w:t>
      </w:r>
      <w:r w:rsidR="007E4831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Президента Российской Федерации, Правительства </w:t>
      </w:r>
      <w:r w:rsidR="00282BA6" w:rsidRPr="00282BA6">
        <w:rPr>
          <w:sz w:val="28"/>
          <w:szCs w:val="28"/>
        </w:rPr>
        <w:t>Российской Федерации или</w:t>
      </w:r>
      <w:r w:rsidR="007E4831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иными нормативными правовыми актами. В случае если формы </w:t>
      </w:r>
      <w:r w:rsidR="00282BA6" w:rsidRPr="00282BA6">
        <w:rPr>
          <w:sz w:val="28"/>
          <w:szCs w:val="28"/>
        </w:rPr>
        <w:t>указанных</w:t>
      </w:r>
      <w:r w:rsidR="007E4831">
        <w:rPr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>док</w:t>
      </w:r>
      <w:r w:rsidR="006D68DB">
        <w:rPr>
          <w:sz w:val="28"/>
          <w:szCs w:val="28"/>
        </w:rPr>
        <w:t xml:space="preserve">ументов установлены актами Президента Российской </w:t>
      </w:r>
      <w:r w:rsidR="00282BA6" w:rsidRPr="00282BA6">
        <w:rPr>
          <w:sz w:val="28"/>
          <w:szCs w:val="28"/>
        </w:rPr>
        <w:t>Федерации,</w:t>
      </w:r>
      <w:r w:rsidR="007E4831">
        <w:rPr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>Правительства Российской Федерации или иными нормативными правовыми актами,</w:t>
      </w:r>
      <w:r w:rsidR="007E4831">
        <w:rPr>
          <w:sz w:val="28"/>
          <w:szCs w:val="28"/>
        </w:rPr>
        <w:t xml:space="preserve"> </w:t>
      </w:r>
      <w:r w:rsidR="006D68DB">
        <w:rPr>
          <w:sz w:val="28"/>
          <w:szCs w:val="28"/>
        </w:rPr>
        <w:t xml:space="preserve">указание </w:t>
      </w:r>
      <w:r w:rsidR="00282BA6" w:rsidRPr="00282BA6">
        <w:rPr>
          <w:sz w:val="28"/>
          <w:szCs w:val="28"/>
        </w:rPr>
        <w:t>на такие акты должно содержаться в приложении к административному</w:t>
      </w:r>
      <w:r w:rsidR="007E4831">
        <w:rPr>
          <w:sz w:val="28"/>
          <w:szCs w:val="28"/>
        </w:rPr>
        <w:t xml:space="preserve"> </w:t>
      </w:r>
      <w:r w:rsidR="00282BA6" w:rsidRPr="00282BA6">
        <w:rPr>
          <w:sz w:val="28"/>
          <w:szCs w:val="28"/>
        </w:rPr>
        <w:t>регламенту.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4</w:t>
      </w:r>
      <w:r w:rsidR="005F0411">
        <w:rPr>
          <w:color w:val="000000"/>
          <w:sz w:val="28"/>
          <w:szCs w:val="28"/>
        </w:rPr>
        <w:t xml:space="preserve">. Раздел «Состав, последовательность и </w:t>
      </w:r>
      <w:r w:rsidRPr="002D2AAA">
        <w:rPr>
          <w:color w:val="000000"/>
          <w:sz w:val="28"/>
          <w:szCs w:val="28"/>
        </w:rPr>
        <w:t>сро</w:t>
      </w:r>
      <w:r w:rsidR="005F0411">
        <w:rPr>
          <w:color w:val="000000"/>
          <w:sz w:val="28"/>
          <w:szCs w:val="28"/>
        </w:rPr>
        <w:t xml:space="preserve">ки </w:t>
      </w:r>
      <w:r w:rsidRPr="002D2AAA">
        <w:rPr>
          <w:color w:val="000000"/>
          <w:sz w:val="28"/>
          <w:szCs w:val="28"/>
        </w:rPr>
        <w:t>выпол</w:t>
      </w:r>
      <w:r w:rsidR="005F0411">
        <w:rPr>
          <w:color w:val="000000"/>
          <w:sz w:val="28"/>
          <w:szCs w:val="28"/>
        </w:rPr>
        <w:t>нения административных процедур»</w:t>
      </w:r>
      <w:r w:rsidRPr="002D2AAA">
        <w:rPr>
          <w:color w:val="000000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</w:t>
      </w:r>
      <w:r w:rsidR="005F0411">
        <w:rPr>
          <w:color w:val="000000"/>
          <w:sz w:val="28"/>
          <w:szCs w:val="28"/>
        </w:rPr>
        <w:t xml:space="preserve">ния административных процедур (действий) в электронной форме, </w:t>
      </w:r>
      <w:r w:rsidRPr="002D2AAA">
        <w:rPr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7E4831" w:rsidRDefault="005F041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DC3849" w:rsidRPr="005E339A">
        <w:rPr>
          <w:color w:val="000000"/>
          <w:sz w:val="28"/>
          <w:szCs w:val="28"/>
        </w:rPr>
        <w:t xml:space="preserve">перечень </w:t>
      </w:r>
      <w:r w:rsidR="007E4831">
        <w:rPr>
          <w:sz w:val="28"/>
          <w:szCs w:val="28"/>
        </w:rPr>
        <w:t xml:space="preserve">осуществляемых при предоставлении </w:t>
      </w:r>
      <w:r w:rsidR="006D68DB">
        <w:rPr>
          <w:color w:val="000000"/>
          <w:sz w:val="28"/>
          <w:szCs w:val="28"/>
        </w:rPr>
        <w:t xml:space="preserve">муниципальной </w:t>
      </w:r>
      <w:r w:rsidR="00DC3849" w:rsidRPr="005E339A">
        <w:rPr>
          <w:color w:val="000000"/>
          <w:sz w:val="28"/>
          <w:szCs w:val="28"/>
        </w:rPr>
        <w:t>услуги</w:t>
      </w:r>
      <w:r w:rsidR="007E4831">
        <w:rPr>
          <w:color w:val="000000"/>
          <w:sz w:val="28"/>
          <w:szCs w:val="28"/>
        </w:rPr>
        <w:t xml:space="preserve"> административных процедур;</w:t>
      </w:r>
    </w:p>
    <w:p w:rsidR="007E4831" w:rsidRDefault="002D2AAA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б) </w:t>
      </w:r>
      <w:r w:rsidR="007E4831">
        <w:rPr>
          <w:sz w:val="28"/>
          <w:szCs w:val="28"/>
        </w:rPr>
        <w:t xml:space="preserve">подразделы, содержащие описание каждой административной процедуры, осуществляемой при предоставлении </w:t>
      </w:r>
      <w:r w:rsidR="007E4831" w:rsidRPr="005E339A">
        <w:rPr>
          <w:color w:val="000000"/>
          <w:sz w:val="28"/>
          <w:szCs w:val="28"/>
        </w:rPr>
        <w:t>муниципальной</w:t>
      </w:r>
      <w:r w:rsidR="00227B66">
        <w:rPr>
          <w:sz w:val="28"/>
          <w:szCs w:val="28"/>
        </w:rPr>
        <w:t xml:space="preserve"> услуги;</w:t>
      </w:r>
    </w:p>
    <w:p w:rsidR="007E4831" w:rsidRDefault="007E483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подраздел, описывающий предоставление </w:t>
      </w:r>
      <w:r w:rsidRPr="005E339A">
        <w:rPr>
          <w:color w:val="00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) режиме (в случае, если </w:t>
      </w:r>
      <w:r w:rsidRPr="005E339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ая</w:t>
      </w:r>
      <w:r>
        <w:rPr>
          <w:sz w:val="28"/>
          <w:szCs w:val="28"/>
        </w:rPr>
        <w:t xml:space="preserve"> услуга предполагает предоставление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режиме), в который включаются следующие положения:</w:t>
      </w:r>
    </w:p>
    <w:p w:rsidR="007E4831" w:rsidRDefault="007E483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Pr="005E339A">
        <w:rPr>
          <w:color w:val="00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) режиме или подачи заявителем запроса о предоставлении </w:t>
      </w:r>
      <w:r w:rsidRPr="005E339A">
        <w:rPr>
          <w:color w:val="00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после осуществления органом, предоставляющим </w:t>
      </w:r>
      <w:r w:rsidRPr="005E339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>
        <w:rPr>
          <w:sz w:val="28"/>
          <w:szCs w:val="28"/>
        </w:rPr>
        <w:t xml:space="preserve"> услугу, мероприятий в соответствии с </w:t>
      </w:r>
      <w:hyperlink r:id="rId11" w:history="1">
        <w:r w:rsidRPr="007E4831">
          <w:rPr>
            <w:color w:val="000000" w:themeColor="text1"/>
            <w:sz w:val="28"/>
            <w:szCs w:val="28"/>
          </w:rPr>
          <w:t>пунктом 1 части 1 статьи 7.3</w:t>
        </w:r>
      </w:hyperlink>
      <w:r>
        <w:rPr>
          <w:sz w:val="28"/>
          <w:szCs w:val="28"/>
        </w:rPr>
        <w:t xml:space="preserve"> Федерального закона </w:t>
      </w:r>
      <w:r w:rsidR="00504F95">
        <w:rPr>
          <w:sz w:val="28"/>
          <w:szCs w:val="28"/>
        </w:rPr>
        <w:t>от 27.07.2010 №</w:t>
      </w:r>
      <w:r w:rsidR="006D68DB">
        <w:rPr>
          <w:sz w:val="28"/>
          <w:szCs w:val="28"/>
        </w:rPr>
        <w:t xml:space="preserve"> </w:t>
      </w:r>
      <w:r w:rsidR="00504F95">
        <w:rPr>
          <w:sz w:val="28"/>
          <w:szCs w:val="28"/>
        </w:rPr>
        <w:t xml:space="preserve">210-ФЗ </w:t>
      </w:r>
      <w:r>
        <w:rPr>
          <w:sz w:val="28"/>
          <w:szCs w:val="28"/>
        </w:rPr>
        <w:t>«Об организации предоставления государственных и муниципальных услуг»;</w:t>
      </w:r>
      <w:proofErr w:type="gramEnd"/>
    </w:p>
    <w:p w:rsidR="007E4831" w:rsidRDefault="007E483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юридическом факте, поступление которых в орган, предоставляющий </w:t>
      </w:r>
      <w:r w:rsidRPr="005E339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ю услугу, является основанием для предоставления заявителю </w:t>
      </w:r>
      <w:r w:rsidRPr="005E339A">
        <w:rPr>
          <w:color w:val="00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режиме;</w:t>
      </w:r>
    </w:p>
    <w:p w:rsidR="007E4831" w:rsidRDefault="007E483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Pr="005E339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>
        <w:rPr>
          <w:sz w:val="28"/>
          <w:szCs w:val="28"/>
        </w:rPr>
        <w:t xml:space="preserve"> услугу, после поступления сведений, указанных в абзаце третьем настоящего подпункта.</w:t>
      </w:r>
    </w:p>
    <w:p w:rsidR="007E4831" w:rsidRDefault="00C2678F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2.4.1. </w:t>
      </w:r>
      <w:r w:rsidR="005F0411">
        <w:rPr>
          <w:color w:val="000000"/>
          <w:sz w:val="28"/>
          <w:szCs w:val="28"/>
        </w:rPr>
        <w:t>В описание административной процедуры профилирования заявителя</w:t>
      </w:r>
      <w:r w:rsidR="006D68DB">
        <w:rPr>
          <w:color w:val="000000"/>
          <w:sz w:val="28"/>
          <w:szCs w:val="28"/>
        </w:rPr>
        <w:t>,</w:t>
      </w:r>
      <w:r w:rsidR="005F0411">
        <w:rPr>
          <w:color w:val="000000"/>
          <w:sz w:val="28"/>
          <w:szCs w:val="28"/>
        </w:rPr>
        <w:t xml:space="preserve"> </w:t>
      </w:r>
      <w:r w:rsidR="007E4831">
        <w:rPr>
          <w:sz w:val="28"/>
          <w:szCs w:val="28"/>
        </w:rPr>
        <w:t>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</w:p>
    <w:p w:rsidR="007E4831" w:rsidRPr="00AA7CE8" w:rsidRDefault="006D68DB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приложении</w:t>
      </w:r>
      <w:r w:rsidR="007E4831" w:rsidRPr="00E51335">
        <w:rPr>
          <w:sz w:val="28"/>
          <w:szCs w:val="28"/>
        </w:rPr>
        <w:t xml:space="preserve"> к административному регламенту приводятся идентификаторы</w:t>
      </w:r>
      <w:r w:rsidR="00E51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категорий </w:t>
      </w:r>
      <w:r w:rsidR="007E4831" w:rsidRPr="00E51335">
        <w:rPr>
          <w:sz w:val="28"/>
          <w:szCs w:val="28"/>
        </w:rPr>
        <w:t xml:space="preserve">(признаков) заявителей в соответствии с </w:t>
      </w:r>
      <w:hyperlink r:id="rId12" w:history="1">
        <w:r w:rsidR="007E4831" w:rsidRPr="00AA7CE8">
          <w:rPr>
            <w:color w:val="000000" w:themeColor="text1"/>
            <w:sz w:val="28"/>
            <w:szCs w:val="28"/>
          </w:rPr>
          <w:t>пунктом 2.</w:t>
        </w:r>
        <w:r w:rsidR="00AA7CE8" w:rsidRPr="00AA7CE8">
          <w:rPr>
            <w:color w:val="000000" w:themeColor="text1"/>
            <w:sz w:val="28"/>
            <w:szCs w:val="28"/>
          </w:rPr>
          <w:t>12</w:t>
        </w:r>
      </w:hyperlink>
      <w:r w:rsidR="007E4831" w:rsidRPr="00AA7CE8">
        <w:rPr>
          <w:color w:val="000000" w:themeColor="text1"/>
          <w:sz w:val="28"/>
          <w:szCs w:val="28"/>
        </w:rPr>
        <w:t xml:space="preserve"> настоящего</w:t>
      </w:r>
      <w:r w:rsidR="00E51335" w:rsidRPr="00AA7CE8">
        <w:rPr>
          <w:color w:val="000000" w:themeColor="text1"/>
          <w:sz w:val="28"/>
          <w:szCs w:val="28"/>
        </w:rPr>
        <w:t xml:space="preserve"> </w:t>
      </w:r>
      <w:r w:rsidR="007E4831" w:rsidRPr="00AA7CE8">
        <w:rPr>
          <w:color w:val="000000" w:themeColor="text1"/>
          <w:sz w:val="28"/>
          <w:szCs w:val="28"/>
        </w:rPr>
        <w:t>Порядка.</w:t>
      </w:r>
    </w:p>
    <w:p w:rsidR="00D35E66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5.</w:t>
      </w:r>
      <w:r w:rsidR="005F0411">
        <w:rPr>
          <w:color w:val="000000"/>
          <w:sz w:val="28"/>
          <w:szCs w:val="28"/>
        </w:rPr>
        <w:t xml:space="preserve"> В описание административной процедуры приема запроса и документов и (или) информации, необходимых для </w:t>
      </w:r>
      <w:r w:rsidRPr="002D2AAA">
        <w:rPr>
          <w:color w:val="000000"/>
          <w:sz w:val="28"/>
          <w:szCs w:val="28"/>
        </w:rPr>
        <w:t xml:space="preserve">предоставления </w:t>
      </w:r>
      <w:r w:rsidR="00D35E66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услуги, включаются следующие положения:</w:t>
      </w:r>
    </w:p>
    <w:p w:rsidR="00EB4B1E" w:rsidRDefault="005F0411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="00EB4B1E">
        <w:rPr>
          <w:sz w:val="28"/>
          <w:szCs w:val="28"/>
        </w:rPr>
        <w:t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BD688F" w:rsidRPr="00BD688F" w:rsidRDefault="002D2AAA" w:rsidP="00744C8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б) способы установления личности заявителя</w:t>
      </w:r>
      <w:r w:rsidR="005F0411">
        <w:rPr>
          <w:color w:val="000000"/>
          <w:sz w:val="28"/>
          <w:szCs w:val="28"/>
        </w:rPr>
        <w:t xml:space="preserve"> (представителя заявителя)</w:t>
      </w:r>
      <w:r w:rsidR="00EB4B1E">
        <w:rPr>
          <w:color w:val="000000"/>
          <w:sz w:val="28"/>
          <w:szCs w:val="28"/>
        </w:rPr>
        <w:t>;</w:t>
      </w:r>
    </w:p>
    <w:p w:rsidR="00EB4B1E" w:rsidRDefault="00EB4B1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D688F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4E27A5" w:rsidRDefault="00EB4B1E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F0411">
        <w:rPr>
          <w:color w:val="000000"/>
          <w:sz w:val="28"/>
          <w:szCs w:val="28"/>
        </w:rPr>
        <w:t xml:space="preserve">) возможность (невозможность) приема органом, </w:t>
      </w:r>
      <w:r w:rsidR="002D2AAA" w:rsidRPr="002D2AAA">
        <w:rPr>
          <w:color w:val="000000"/>
          <w:sz w:val="28"/>
          <w:szCs w:val="28"/>
        </w:rPr>
        <w:t xml:space="preserve">предоставляющим </w:t>
      </w:r>
      <w:r w:rsidR="00936B7A">
        <w:rPr>
          <w:color w:val="000000"/>
          <w:sz w:val="28"/>
          <w:szCs w:val="28"/>
        </w:rPr>
        <w:t>муниципальную</w:t>
      </w:r>
      <w:r w:rsidR="005F0411">
        <w:rPr>
          <w:color w:val="000000"/>
          <w:sz w:val="28"/>
          <w:szCs w:val="28"/>
        </w:rPr>
        <w:t xml:space="preserve"> услугу, или многофункциональным центром запроса и документов и (или) информации, </w:t>
      </w:r>
      <w:r w:rsidR="002D2AAA" w:rsidRPr="002D2AAA">
        <w:rPr>
          <w:color w:val="000000"/>
          <w:sz w:val="28"/>
          <w:szCs w:val="28"/>
        </w:rPr>
        <w:t>необходимы</w:t>
      </w:r>
      <w:r w:rsidR="005F0411">
        <w:rPr>
          <w:color w:val="000000"/>
          <w:sz w:val="28"/>
          <w:szCs w:val="28"/>
        </w:rPr>
        <w:t xml:space="preserve">х для </w:t>
      </w:r>
      <w:r w:rsidR="002D2AAA" w:rsidRPr="002D2AAA">
        <w:rPr>
          <w:color w:val="000000"/>
          <w:sz w:val="28"/>
          <w:szCs w:val="28"/>
        </w:rPr>
        <w:t xml:space="preserve">предоставления </w:t>
      </w:r>
      <w:r w:rsidR="00575411">
        <w:rPr>
          <w:color w:val="000000"/>
          <w:sz w:val="28"/>
          <w:szCs w:val="28"/>
        </w:rPr>
        <w:t>муниципальной</w:t>
      </w:r>
      <w:r w:rsidR="005F0411">
        <w:rPr>
          <w:color w:val="000000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</w:t>
      </w:r>
      <w:r w:rsidR="002D2AAA" w:rsidRPr="002D2AAA">
        <w:rPr>
          <w:color w:val="000000"/>
          <w:sz w:val="28"/>
          <w:szCs w:val="28"/>
        </w:rPr>
        <w:t>включая индивидуальных предпринимателей) либо места нахождения (для юридических лиц);</w:t>
      </w:r>
    </w:p>
    <w:p w:rsidR="004E27A5" w:rsidRPr="00147F47" w:rsidRDefault="00EB4B1E" w:rsidP="00744C88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</w:t>
      </w:r>
      <w:proofErr w:type="spellEnd"/>
      <w:r w:rsidR="005F0411">
        <w:rPr>
          <w:color w:val="000000" w:themeColor="text1"/>
          <w:sz w:val="28"/>
          <w:szCs w:val="28"/>
        </w:rPr>
        <w:t xml:space="preserve">) срок </w:t>
      </w:r>
      <w:r w:rsidR="002D2AAA" w:rsidRPr="00147F47">
        <w:rPr>
          <w:color w:val="000000" w:themeColor="text1"/>
          <w:sz w:val="28"/>
          <w:szCs w:val="28"/>
        </w:rPr>
        <w:t>рег</w:t>
      </w:r>
      <w:r w:rsidR="005F0411">
        <w:rPr>
          <w:color w:val="000000" w:themeColor="text1"/>
          <w:sz w:val="28"/>
          <w:szCs w:val="28"/>
        </w:rPr>
        <w:t>истрации</w:t>
      </w:r>
      <w:r w:rsidR="002D2AAA" w:rsidRPr="00147F47">
        <w:rPr>
          <w:color w:val="000000" w:themeColor="text1"/>
          <w:sz w:val="28"/>
          <w:szCs w:val="28"/>
        </w:rPr>
        <w:t xml:space="preserve"> запроса </w:t>
      </w:r>
      <w:r w:rsidR="005F0411">
        <w:rPr>
          <w:color w:val="000000" w:themeColor="text1"/>
          <w:sz w:val="28"/>
          <w:szCs w:val="28"/>
        </w:rPr>
        <w:t xml:space="preserve">и документов и (или) </w:t>
      </w:r>
      <w:r w:rsidR="002D2AAA" w:rsidRPr="00147F47">
        <w:rPr>
          <w:color w:val="000000" w:themeColor="text1"/>
          <w:sz w:val="28"/>
          <w:szCs w:val="28"/>
        </w:rPr>
        <w:t>информации,</w:t>
      </w:r>
      <w:r w:rsidR="004E27A5" w:rsidRPr="00147F47">
        <w:rPr>
          <w:color w:val="000000" w:themeColor="text1"/>
          <w:sz w:val="28"/>
          <w:szCs w:val="28"/>
        </w:rPr>
        <w:t xml:space="preserve"> </w:t>
      </w:r>
      <w:r w:rsidR="002D2AAA" w:rsidRPr="00147F47">
        <w:rPr>
          <w:color w:val="000000" w:themeColor="text1"/>
          <w:sz w:val="28"/>
          <w:szCs w:val="28"/>
        </w:rPr>
        <w:t>н</w:t>
      </w:r>
      <w:r w:rsidR="005F0411">
        <w:rPr>
          <w:color w:val="000000" w:themeColor="text1"/>
          <w:sz w:val="28"/>
          <w:szCs w:val="28"/>
        </w:rPr>
        <w:t>еобходимых для предоставления</w:t>
      </w:r>
      <w:r w:rsidR="002D2AAA" w:rsidRPr="00147F47">
        <w:rPr>
          <w:color w:val="000000" w:themeColor="text1"/>
          <w:sz w:val="28"/>
          <w:szCs w:val="28"/>
        </w:rPr>
        <w:t xml:space="preserve"> </w:t>
      </w:r>
      <w:r w:rsidR="004E27A5" w:rsidRPr="00147F47">
        <w:rPr>
          <w:color w:val="000000" w:themeColor="text1"/>
          <w:sz w:val="28"/>
          <w:szCs w:val="28"/>
        </w:rPr>
        <w:t>муниципальной</w:t>
      </w:r>
      <w:r w:rsidR="005F0411">
        <w:rPr>
          <w:color w:val="000000" w:themeColor="text1"/>
          <w:sz w:val="28"/>
          <w:szCs w:val="28"/>
        </w:rPr>
        <w:t xml:space="preserve"> услуги, в </w:t>
      </w:r>
      <w:r w:rsidR="00504F95">
        <w:rPr>
          <w:color w:val="000000" w:themeColor="text1"/>
          <w:sz w:val="28"/>
          <w:szCs w:val="28"/>
        </w:rPr>
        <w:t xml:space="preserve">органе предоставляющего </w:t>
      </w:r>
      <w:r w:rsidR="00504F95" w:rsidRPr="00147F47">
        <w:rPr>
          <w:color w:val="000000" w:themeColor="text1"/>
          <w:sz w:val="28"/>
          <w:szCs w:val="28"/>
        </w:rPr>
        <w:t>муниципальную</w:t>
      </w:r>
      <w:r w:rsidR="00504F95">
        <w:rPr>
          <w:color w:val="000000" w:themeColor="text1"/>
          <w:sz w:val="28"/>
          <w:szCs w:val="28"/>
        </w:rPr>
        <w:t xml:space="preserve"> услугу,</w:t>
      </w:r>
      <w:r w:rsidR="002D2AAA" w:rsidRPr="00147F47">
        <w:rPr>
          <w:color w:val="000000" w:themeColor="text1"/>
          <w:sz w:val="28"/>
          <w:szCs w:val="28"/>
        </w:rPr>
        <w:t xml:space="preserve"> </w:t>
      </w:r>
      <w:r w:rsidR="005F0411">
        <w:rPr>
          <w:color w:val="000000" w:themeColor="text1"/>
          <w:sz w:val="28"/>
          <w:szCs w:val="28"/>
        </w:rPr>
        <w:t xml:space="preserve">или в </w:t>
      </w:r>
      <w:r w:rsidR="002D2AAA" w:rsidRPr="00147F47">
        <w:rPr>
          <w:color w:val="000000" w:themeColor="text1"/>
          <w:sz w:val="28"/>
          <w:szCs w:val="28"/>
        </w:rPr>
        <w:t>многофункциональном центре.</w:t>
      </w:r>
    </w:p>
    <w:p w:rsidR="001027C8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6.</w:t>
      </w:r>
      <w:r w:rsidR="005F0411">
        <w:rPr>
          <w:color w:val="000000"/>
          <w:sz w:val="28"/>
          <w:szCs w:val="28"/>
        </w:rPr>
        <w:t xml:space="preserve"> </w:t>
      </w:r>
      <w:r w:rsidR="00DC3849">
        <w:rPr>
          <w:color w:val="000000"/>
          <w:sz w:val="28"/>
          <w:szCs w:val="28"/>
        </w:rPr>
        <w:t xml:space="preserve">В описание административной процедуры межведомственного </w:t>
      </w:r>
      <w:r w:rsidR="00DC3849" w:rsidRPr="005E339A">
        <w:rPr>
          <w:color w:val="000000"/>
          <w:sz w:val="28"/>
          <w:szCs w:val="28"/>
        </w:rPr>
        <w:t>информационного взаимодействия включаются:</w:t>
      </w:r>
      <w:r w:rsidR="00504F95">
        <w:rPr>
          <w:color w:val="000000"/>
          <w:sz w:val="28"/>
          <w:szCs w:val="28"/>
        </w:rPr>
        <w:t xml:space="preserve"> 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наименование органа (организации), в который направляется информа</w:t>
      </w:r>
      <w:r>
        <w:rPr>
          <w:color w:val="000000"/>
          <w:sz w:val="28"/>
          <w:szCs w:val="28"/>
        </w:rPr>
        <w:t xml:space="preserve">ционный запрос (при наличии), наименование используемого вида сведений (сервиса, витрины </w:t>
      </w:r>
      <w:r w:rsidRPr="005E339A">
        <w:rPr>
          <w:color w:val="000000"/>
          <w:sz w:val="28"/>
          <w:szCs w:val="28"/>
        </w:rPr>
        <w:t>данных) -</w:t>
      </w:r>
      <w:r w:rsidR="00504F95">
        <w:rPr>
          <w:color w:val="000000"/>
          <w:sz w:val="28"/>
          <w:szCs w:val="28"/>
        </w:rPr>
        <w:t xml:space="preserve"> </w:t>
      </w:r>
      <w:r w:rsidRPr="005E339A">
        <w:rPr>
          <w:color w:val="000000"/>
          <w:sz w:val="28"/>
          <w:szCs w:val="28"/>
        </w:rPr>
        <w:t>при осуществлении межведомственного информационного взаимодействия посредство</w:t>
      </w:r>
      <w:r>
        <w:rPr>
          <w:color w:val="000000"/>
          <w:sz w:val="28"/>
          <w:szCs w:val="28"/>
        </w:rPr>
        <w:t xml:space="preserve">м федеральной государственной информационной системы </w:t>
      </w:r>
      <w:r w:rsidRPr="005E339A">
        <w:rPr>
          <w:color w:val="000000"/>
          <w:sz w:val="28"/>
          <w:szCs w:val="28"/>
        </w:rPr>
        <w:t xml:space="preserve">«Единая </w:t>
      </w:r>
      <w:r>
        <w:rPr>
          <w:color w:val="000000"/>
          <w:sz w:val="28"/>
          <w:szCs w:val="28"/>
        </w:rPr>
        <w:t xml:space="preserve">система межведомственного </w:t>
      </w:r>
      <w:r w:rsidRPr="005E339A">
        <w:rPr>
          <w:color w:val="000000"/>
          <w:sz w:val="28"/>
          <w:szCs w:val="28"/>
        </w:rPr>
        <w:t>электронног</w:t>
      </w:r>
      <w:r w:rsidR="00DB1E2F">
        <w:rPr>
          <w:color w:val="000000"/>
          <w:sz w:val="28"/>
          <w:szCs w:val="28"/>
        </w:rPr>
        <w:t>о взаимодействия»;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наименование органа (организации), в который направляется информационный запрос, срок направления информационного запроса</w:t>
      </w:r>
      <w:r w:rsidRPr="005E33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момента регистрации запроса заявителя </w:t>
      </w:r>
      <w:r w:rsidRPr="005E339A">
        <w:rPr>
          <w:color w:val="000000"/>
          <w:sz w:val="28"/>
          <w:szCs w:val="28"/>
        </w:rPr>
        <w:t>о предоставлении муниципальной</w:t>
      </w:r>
      <w:r w:rsidRPr="002811C0">
        <w:rPr>
          <w:color w:val="000000"/>
          <w:sz w:val="28"/>
          <w:szCs w:val="28"/>
        </w:rPr>
        <w:t xml:space="preserve"> </w:t>
      </w:r>
      <w:r w:rsidRPr="005E339A">
        <w:rPr>
          <w:color w:val="000000"/>
          <w:sz w:val="28"/>
          <w:szCs w:val="28"/>
        </w:rPr>
        <w:t>услуги, срок получения ответа на информацион</w:t>
      </w:r>
      <w:r>
        <w:rPr>
          <w:color w:val="000000"/>
          <w:sz w:val="28"/>
          <w:szCs w:val="28"/>
        </w:rPr>
        <w:t>ный запрос -</w:t>
      </w:r>
      <w:r w:rsidR="00C149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</w:t>
      </w:r>
      <w:r w:rsidRPr="005E339A">
        <w:rPr>
          <w:color w:val="000000"/>
          <w:sz w:val="28"/>
          <w:szCs w:val="28"/>
        </w:rPr>
        <w:t>межведомственного</w:t>
      </w:r>
      <w:r w:rsidRPr="002811C0">
        <w:rPr>
          <w:color w:val="000000"/>
          <w:sz w:val="28"/>
          <w:szCs w:val="28"/>
        </w:rPr>
        <w:t xml:space="preserve"> электронного взаимодействия</w:t>
      </w:r>
      <w:r w:rsidR="00C14946">
        <w:rPr>
          <w:color w:val="000000"/>
          <w:sz w:val="28"/>
          <w:szCs w:val="28"/>
        </w:rPr>
        <w:t>».</w:t>
      </w:r>
    </w:p>
    <w:p w:rsidR="00575411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7</w:t>
      </w:r>
      <w:r w:rsidR="005F0411">
        <w:rPr>
          <w:color w:val="000000"/>
          <w:sz w:val="28"/>
          <w:szCs w:val="28"/>
        </w:rPr>
        <w:t xml:space="preserve">. В описание административной процедуры </w:t>
      </w:r>
      <w:r w:rsidRPr="002D2AAA">
        <w:rPr>
          <w:color w:val="000000"/>
          <w:sz w:val="28"/>
          <w:szCs w:val="28"/>
        </w:rPr>
        <w:t xml:space="preserve">приостановления предоставления </w:t>
      </w:r>
      <w:r w:rsidR="00575411">
        <w:rPr>
          <w:color w:val="000000"/>
          <w:sz w:val="28"/>
          <w:szCs w:val="28"/>
        </w:rPr>
        <w:t xml:space="preserve">муниципальной </w:t>
      </w:r>
      <w:r w:rsidRPr="002D2AAA">
        <w:rPr>
          <w:color w:val="000000"/>
          <w:sz w:val="28"/>
          <w:szCs w:val="28"/>
        </w:rPr>
        <w:t>услуги включаются следующие положения:</w:t>
      </w:r>
    </w:p>
    <w:p w:rsidR="00C14946" w:rsidRDefault="005F041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14946">
        <w:rPr>
          <w:color w:val="000000"/>
          <w:sz w:val="28"/>
          <w:szCs w:val="28"/>
        </w:rPr>
        <w:t xml:space="preserve">сведения о приведении в приложении к административному регламенту </w:t>
      </w:r>
      <w:r>
        <w:rPr>
          <w:color w:val="000000"/>
          <w:sz w:val="28"/>
          <w:szCs w:val="28"/>
        </w:rPr>
        <w:t xml:space="preserve">оснований для приостановления </w:t>
      </w:r>
      <w:r w:rsidR="002D2AAA" w:rsidRPr="002D2AAA">
        <w:rPr>
          <w:color w:val="000000"/>
          <w:sz w:val="28"/>
          <w:szCs w:val="28"/>
        </w:rPr>
        <w:t xml:space="preserve">предоставления </w:t>
      </w:r>
      <w:r w:rsidR="003844C4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</w:t>
      </w:r>
      <w:r w:rsidR="00C14946">
        <w:rPr>
          <w:color w:val="000000"/>
          <w:sz w:val="28"/>
          <w:szCs w:val="28"/>
        </w:rPr>
        <w:t>;</w:t>
      </w:r>
    </w:p>
    <w:p w:rsidR="003844C4" w:rsidRDefault="005F041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состав и содержание осуществляемых при </w:t>
      </w:r>
      <w:r w:rsidR="002D2AAA" w:rsidRPr="002D2AAA">
        <w:rPr>
          <w:color w:val="000000"/>
          <w:sz w:val="28"/>
          <w:szCs w:val="28"/>
        </w:rPr>
        <w:t xml:space="preserve">приостановлении предоставления </w:t>
      </w:r>
      <w:r w:rsidR="003844C4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 административных действий;</w:t>
      </w:r>
    </w:p>
    <w:p w:rsidR="003844C4" w:rsidRDefault="005F041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перечень оснований для возобновления </w:t>
      </w:r>
      <w:r w:rsidR="003844C4">
        <w:rPr>
          <w:color w:val="000000"/>
          <w:sz w:val="28"/>
          <w:szCs w:val="28"/>
        </w:rPr>
        <w:t>предоставления муниципальной</w:t>
      </w:r>
      <w:r w:rsidR="00DC3849">
        <w:rPr>
          <w:color w:val="000000"/>
          <w:sz w:val="28"/>
          <w:szCs w:val="28"/>
        </w:rPr>
        <w:t xml:space="preserve"> услуги;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срок приостановления предоставления муниципальной услуги.</w:t>
      </w:r>
    </w:p>
    <w:p w:rsidR="003844C4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8</w:t>
      </w:r>
      <w:r w:rsidR="005F0411">
        <w:rPr>
          <w:color w:val="000000"/>
          <w:sz w:val="28"/>
          <w:szCs w:val="28"/>
        </w:rPr>
        <w:t xml:space="preserve">. В описание административной процедуры </w:t>
      </w:r>
      <w:r w:rsidRPr="002D2AAA">
        <w:rPr>
          <w:color w:val="000000"/>
          <w:sz w:val="28"/>
          <w:szCs w:val="28"/>
        </w:rPr>
        <w:t xml:space="preserve">принятия </w:t>
      </w:r>
      <w:r w:rsidR="005F0411">
        <w:rPr>
          <w:color w:val="000000"/>
          <w:sz w:val="28"/>
          <w:szCs w:val="28"/>
        </w:rPr>
        <w:t xml:space="preserve">решения </w:t>
      </w:r>
      <w:r w:rsidRPr="002D2AAA">
        <w:rPr>
          <w:color w:val="000000"/>
          <w:sz w:val="28"/>
          <w:szCs w:val="28"/>
        </w:rPr>
        <w:t xml:space="preserve">о предоставлении </w:t>
      </w:r>
      <w:r w:rsidR="005F0411">
        <w:rPr>
          <w:color w:val="000000"/>
          <w:sz w:val="28"/>
          <w:szCs w:val="28"/>
        </w:rPr>
        <w:t>(об отказе в предоставлении)</w:t>
      </w:r>
      <w:r w:rsidRPr="002D2AAA">
        <w:rPr>
          <w:color w:val="000000"/>
          <w:sz w:val="28"/>
          <w:szCs w:val="28"/>
        </w:rPr>
        <w:t xml:space="preserve"> </w:t>
      </w:r>
      <w:r w:rsidR="003844C4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 включаются следующие положения:</w:t>
      </w:r>
    </w:p>
    <w:p w:rsidR="000C34D2" w:rsidRDefault="005F041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14946">
        <w:rPr>
          <w:color w:val="000000"/>
          <w:sz w:val="28"/>
          <w:szCs w:val="28"/>
        </w:rPr>
        <w:t xml:space="preserve">сведения о приведении в приложении к административному регламенту </w:t>
      </w:r>
      <w:r w:rsidR="00DC3849" w:rsidRPr="005E339A">
        <w:rPr>
          <w:color w:val="000000"/>
          <w:sz w:val="28"/>
          <w:szCs w:val="28"/>
        </w:rPr>
        <w:t>основани</w:t>
      </w:r>
      <w:r w:rsidR="00C14946">
        <w:rPr>
          <w:color w:val="000000"/>
          <w:sz w:val="28"/>
          <w:szCs w:val="28"/>
        </w:rPr>
        <w:t>й</w:t>
      </w:r>
      <w:r w:rsidR="00DC3849" w:rsidRPr="005E339A">
        <w:rPr>
          <w:color w:val="000000"/>
          <w:sz w:val="28"/>
          <w:szCs w:val="28"/>
        </w:rPr>
        <w:t xml:space="preserve"> для отказа в предоставлении муниципальной</w:t>
      </w:r>
      <w:r w:rsidR="00DC3849" w:rsidRPr="00FC7439">
        <w:rPr>
          <w:color w:val="000000"/>
          <w:sz w:val="28"/>
          <w:szCs w:val="28"/>
        </w:rPr>
        <w:t xml:space="preserve"> </w:t>
      </w:r>
      <w:r w:rsidR="00DC3849" w:rsidRPr="005E339A">
        <w:rPr>
          <w:color w:val="000000"/>
          <w:sz w:val="28"/>
          <w:szCs w:val="28"/>
        </w:rPr>
        <w:t>услуги, а в случае их отсутств</w:t>
      </w:r>
      <w:r w:rsidR="00DC3849" w:rsidRPr="00FC7439">
        <w:rPr>
          <w:color w:val="000000"/>
          <w:sz w:val="28"/>
          <w:szCs w:val="28"/>
        </w:rPr>
        <w:t>ия -</w:t>
      </w:r>
      <w:r w:rsidR="00DC3849">
        <w:rPr>
          <w:color w:val="000000"/>
          <w:sz w:val="28"/>
          <w:szCs w:val="28"/>
        </w:rPr>
        <w:t xml:space="preserve"> </w:t>
      </w:r>
      <w:r w:rsidR="00DC3849" w:rsidRPr="00FC7439">
        <w:rPr>
          <w:color w:val="000000"/>
          <w:sz w:val="28"/>
          <w:szCs w:val="28"/>
        </w:rPr>
        <w:t>указание на их отсутствие</w:t>
      </w:r>
      <w:r w:rsidR="002D2AAA" w:rsidRPr="002D2AAA">
        <w:rPr>
          <w:color w:val="000000"/>
          <w:sz w:val="28"/>
          <w:szCs w:val="28"/>
        </w:rPr>
        <w:t>;</w:t>
      </w:r>
    </w:p>
    <w:p w:rsidR="000C34D2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0C34D2">
        <w:rPr>
          <w:color w:val="000000"/>
          <w:sz w:val="28"/>
          <w:szCs w:val="28"/>
        </w:rPr>
        <w:t xml:space="preserve">муниципальной </w:t>
      </w:r>
      <w:r w:rsidR="005F0411">
        <w:rPr>
          <w:color w:val="000000"/>
          <w:sz w:val="28"/>
          <w:szCs w:val="28"/>
        </w:rPr>
        <w:t xml:space="preserve">услуги, исчисляемый </w:t>
      </w:r>
      <w:proofErr w:type="gramStart"/>
      <w:r w:rsidR="005F0411">
        <w:rPr>
          <w:color w:val="000000"/>
          <w:sz w:val="28"/>
          <w:szCs w:val="28"/>
        </w:rPr>
        <w:t>с даты получения</w:t>
      </w:r>
      <w:proofErr w:type="gramEnd"/>
      <w:r w:rsidRPr="002D2AAA">
        <w:rPr>
          <w:color w:val="000000"/>
          <w:sz w:val="28"/>
          <w:szCs w:val="28"/>
        </w:rPr>
        <w:t xml:space="preserve"> органом, предоставляющим </w:t>
      </w:r>
      <w:r w:rsidR="000C34D2">
        <w:rPr>
          <w:color w:val="000000"/>
          <w:sz w:val="28"/>
          <w:szCs w:val="28"/>
        </w:rPr>
        <w:t>муниципальную</w:t>
      </w:r>
      <w:r w:rsidRPr="002D2AAA">
        <w:rPr>
          <w:color w:val="000000"/>
          <w:sz w:val="28"/>
          <w:szCs w:val="28"/>
        </w:rPr>
        <w:t xml:space="preserve"> услугу, всех сведений, необходимых для принятия решения.</w:t>
      </w:r>
    </w:p>
    <w:p w:rsidR="000C34D2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9</w:t>
      </w:r>
      <w:r w:rsidR="005F0411">
        <w:rPr>
          <w:color w:val="000000"/>
          <w:sz w:val="28"/>
          <w:szCs w:val="28"/>
        </w:rPr>
        <w:t>. В описание административной процедуры</w:t>
      </w:r>
      <w:r w:rsidRPr="002D2AAA">
        <w:rPr>
          <w:color w:val="000000"/>
          <w:sz w:val="28"/>
          <w:szCs w:val="28"/>
        </w:rPr>
        <w:t xml:space="preserve"> предоставления результата </w:t>
      </w:r>
      <w:r w:rsidR="000C34D2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 включаются следующие положения:</w:t>
      </w:r>
    </w:p>
    <w:p w:rsidR="005B6BAD" w:rsidRDefault="002D2AAA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2AAA">
        <w:rPr>
          <w:color w:val="000000"/>
          <w:sz w:val="28"/>
          <w:szCs w:val="28"/>
        </w:rPr>
        <w:lastRenderedPageBreak/>
        <w:t xml:space="preserve">а) срок предоставления заявителю результата </w:t>
      </w:r>
      <w:r w:rsidR="000C34D2">
        <w:rPr>
          <w:color w:val="000000"/>
          <w:sz w:val="28"/>
          <w:szCs w:val="28"/>
        </w:rPr>
        <w:t>муниципальной</w:t>
      </w:r>
      <w:r w:rsidR="005F0411">
        <w:rPr>
          <w:color w:val="000000"/>
          <w:sz w:val="28"/>
          <w:szCs w:val="28"/>
        </w:rPr>
        <w:t xml:space="preserve"> услуги, исчисляемый со дня принятия решения о предоставлении </w:t>
      </w:r>
      <w:r w:rsidR="000C34D2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</w:t>
      </w:r>
      <w:r w:rsidR="005B6BAD" w:rsidRPr="005B6BAD">
        <w:rPr>
          <w:sz w:val="28"/>
          <w:szCs w:val="28"/>
        </w:rPr>
        <w:t xml:space="preserve"> </w:t>
      </w:r>
      <w:r w:rsidR="005B6BAD">
        <w:rPr>
          <w:sz w:val="28"/>
          <w:szCs w:val="28"/>
        </w:rPr>
        <w:t>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65186D" w:rsidRDefault="0065186D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возможность (невозможность) предоставления органом, предоставляющим муниципальную услугу, или многофункциональным центром результата </w:t>
      </w:r>
      <w:r w:rsidR="00504F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C34D2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>2.</w:t>
      </w:r>
      <w:r w:rsidR="00C2678F">
        <w:rPr>
          <w:color w:val="000000"/>
          <w:sz w:val="28"/>
          <w:szCs w:val="28"/>
        </w:rPr>
        <w:t>10</w:t>
      </w:r>
      <w:r w:rsidR="005F0411">
        <w:rPr>
          <w:color w:val="000000"/>
          <w:sz w:val="28"/>
          <w:szCs w:val="28"/>
        </w:rPr>
        <w:t xml:space="preserve">. В описание административной процедуры </w:t>
      </w:r>
      <w:r w:rsidRPr="002D2AAA">
        <w:rPr>
          <w:color w:val="000000"/>
          <w:sz w:val="28"/>
          <w:szCs w:val="28"/>
        </w:rPr>
        <w:t>получения дополнительных сведений от заявителя включаются следующие положения:</w:t>
      </w:r>
    </w:p>
    <w:p w:rsidR="000C34D2" w:rsidRDefault="002D2A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AAA">
        <w:rPr>
          <w:color w:val="000000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0C34D2">
        <w:rPr>
          <w:color w:val="000000"/>
          <w:sz w:val="28"/>
          <w:szCs w:val="28"/>
        </w:rPr>
        <w:t>муниципальной</w:t>
      </w:r>
      <w:r w:rsidRPr="002D2AAA">
        <w:rPr>
          <w:color w:val="000000"/>
          <w:sz w:val="28"/>
          <w:szCs w:val="28"/>
        </w:rPr>
        <w:t xml:space="preserve"> услуги;</w:t>
      </w:r>
    </w:p>
    <w:p w:rsidR="000C34D2" w:rsidRDefault="00C615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срок, необходимый для получения таких документов и </w:t>
      </w:r>
      <w:r w:rsidR="002D2AAA" w:rsidRPr="002D2AAA">
        <w:rPr>
          <w:color w:val="000000"/>
          <w:sz w:val="28"/>
          <w:szCs w:val="28"/>
        </w:rPr>
        <w:t>(или) информации;</w:t>
      </w:r>
    </w:p>
    <w:p w:rsidR="000C34D2" w:rsidRDefault="00C615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указание на необходимость (отсутствие необходимости) </w:t>
      </w:r>
      <w:r w:rsidR="002D2AAA" w:rsidRPr="002D2AAA">
        <w:rPr>
          <w:color w:val="000000"/>
          <w:sz w:val="28"/>
          <w:szCs w:val="28"/>
        </w:rPr>
        <w:t xml:space="preserve">для приостановления предоставления </w:t>
      </w:r>
      <w:r w:rsidR="000C34D2">
        <w:rPr>
          <w:color w:val="000000"/>
          <w:sz w:val="28"/>
          <w:szCs w:val="28"/>
        </w:rPr>
        <w:t>муниципальной</w:t>
      </w:r>
      <w:r w:rsidR="002D2AAA" w:rsidRPr="002D2AAA">
        <w:rPr>
          <w:color w:val="000000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C34D2" w:rsidRDefault="00C615AA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перечень федеральных органов исполнительной власти, </w:t>
      </w:r>
      <w:r w:rsidR="002D2AAA" w:rsidRPr="002D2AAA">
        <w:rPr>
          <w:color w:val="000000"/>
          <w:sz w:val="28"/>
          <w:szCs w:val="28"/>
        </w:rPr>
        <w:t>органов</w:t>
      </w:r>
      <w:r>
        <w:rPr>
          <w:color w:val="000000"/>
          <w:sz w:val="28"/>
          <w:szCs w:val="28"/>
        </w:rPr>
        <w:t xml:space="preserve"> государственных внебюджетных </w:t>
      </w:r>
      <w:r w:rsidR="002D2AAA" w:rsidRPr="002D2AAA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ондов, органов исполнительной власти Нижегородской области, органов местного самоуправления </w:t>
      </w:r>
      <w:r w:rsidR="002D2AAA" w:rsidRPr="002D2AAA">
        <w:rPr>
          <w:color w:val="000000"/>
          <w:sz w:val="28"/>
          <w:szCs w:val="28"/>
        </w:rPr>
        <w:t>Нижегородской</w:t>
      </w:r>
      <w:r>
        <w:rPr>
          <w:color w:val="000000"/>
          <w:sz w:val="28"/>
          <w:szCs w:val="28"/>
        </w:rPr>
        <w:t xml:space="preserve"> области, </w:t>
      </w:r>
      <w:r w:rsidR="002D2AAA" w:rsidRPr="002D2AAA">
        <w:rPr>
          <w:color w:val="000000"/>
          <w:sz w:val="28"/>
          <w:szCs w:val="28"/>
        </w:rPr>
        <w:t>организаций, подведомственных органам государственной власти или органам местного самоупр</w:t>
      </w:r>
      <w:r>
        <w:rPr>
          <w:color w:val="000000"/>
          <w:sz w:val="28"/>
          <w:szCs w:val="28"/>
        </w:rPr>
        <w:t xml:space="preserve">авления Нижегородской области, участвующих в административной процедуре, в случае, если они известны </w:t>
      </w:r>
      <w:r w:rsidR="002D2AAA" w:rsidRPr="002D2AAA">
        <w:rPr>
          <w:color w:val="000000"/>
          <w:sz w:val="28"/>
          <w:szCs w:val="28"/>
        </w:rPr>
        <w:t>(при необходимости).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2.</w:t>
      </w:r>
      <w:r w:rsidRPr="001839F4">
        <w:rPr>
          <w:color w:val="000000"/>
          <w:sz w:val="28"/>
          <w:szCs w:val="28"/>
        </w:rPr>
        <w:t>1</w:t>
      </w:r>
      <w:r w:rsidR="00227B66">
        <w:rPr>
          <w:color w:val="000000"/>
          <w:sz w:val="28"/>
          <w:szCs w:val="28"/>
        </w:rPr>
        <w:t>1</w:t>
      </w:r>
      <w:r w:rsidRPr="005E339A">
        <w:rPr>
          <w:color w:val="000000"/>
          <w:sz w:val="28"/>
          <w:szCs w:val="28"/>
        </w:rPr>
        <w:t xml:space="preserve">. </w:t>
      </w:r>
      <w:proofErr w:type="gramStart"/>
      <w:r w:rsidRPr="005E339A">
        <w:rPr>
          <w:color w:val="000000"/>
          <w:sz w:val="28"/>
          <w:szCs w:val="28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</w:t>
      </w:r>
      <w:r w:rsidRPr="005E339A">
        <w:rPr>
          <w:color w:val="000000"/>
          <w:sz w:val="28"/>
          <w:szCs w:val="28"/>
        </w:rPr>
        <w:lastRenderedPageBreak/>
        <w:t>заявителю, и (или) иных объектах, а также знаний (навыков) заявителя на предмет их соответствия требованиям законодательства Российской Федерации</w:t>
      </w:r>
      <w:r w:rsidR="00BF6104">
        <w:rPr>
          <w:color w:val="000000"/>
          <w:sz w:val="28"/>
          <w:szCs w:val="28"/>
        </w:rPr>
        <w:t>, Нижегородской области</w:t>
      </w:r>
      <w:r w:rsidRPr="005E339A">
        <w:rPr>
          <w:color w:val="000000"/>
          <w:sz w:val="28"/>
          <w:szCs w:val="28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муниципальной</w:t>
      </w:r>
      <w:r>
        <w:rPr>
          <w:color w:val="000000"/>
          <w:sz w:val="28"/>
          <w:szCs w:val="28"/>
        </w:rPr>
        <w:t xml:space="preserve"> </w:t>
      </w:r>
      <w:r w:rsidRPr="005E339A">
        <w:rPr>
          <w:color w:val="000000"/>
          <w:sz w:val="28"/>
          <w:szCs w:val="28"/>
        </w:rPr>
        <w:t>услуги) (далее -</w:t>
      </w:r>
      <w:r>
        <w:rPr>
          <w:color w:val="000000"/>
          <w:sz w:val="28"/>
          <w:szCs w:val="28"/>
        </w:rPr>
        <w:t xml:space="preserve"> </w:t>
      </w:r>
      <w:r w:rsidRPr="005E339A">
        <w:rPr>
          <w:color w:val="000000"/>
          <w:sz w:val="28"/>
          <w:szCs w:val="28"/>
        </w:rPr>
        <w:t>процедура оценки), включаются следующие положения:</w:t>
      </w:r>
      <w:proofErr w:type="gramEnd"/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а) наименование и продолжительность процедуры оценки;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б) субъекты, проводящие процедуру оценки;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в) объект (объекты) процедуры оценки;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г) место проведения процедуры оценки (при наличии);</w:t>
      </w:r>
    </w:p>
    <w:p w:rsidR="0065186D" w:rsidRDefault="0065186D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наименование документа, являющегося результатом процедуры оценки (при наличии).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2.</w:t>
      </w:r>
      <w:r w:rsidRPr="001839F4">
        <w:rPr>
          <w:color w:val="000000"/>
          <w:sz w:val="28"/>
          <w:szCs w:val="28"/>
        </w:rPr>
        <w:t>1</w:t>
      </w:r>
      <w:r w:rsidRPr="005E339A">
        <w:rPr>
          <w:color w:val="000000"/>
          <w:sz w:val="28"/>
          <w:szCs w:val="28"/>
        </w:rPr>
        <w:t>2. В описание административной процедуры, предполагающей осуществляемое после принятия решения о предоставлении муниципальной</w:t>
      </w:r>
      <w:r>
        <w:rPr>
          <w:color w:val="000000"/>
          <w:sz w:val="28"/>
          <w:szCs w:val="28"/>
        </w:rPr>
        <w:t xml:space="preserve"> </w:t>
      </w:r>
      <w:r w:rsidRPr="005E339A">
        <w:rPr>
          <w:color w:val="000000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 (далее соответственно </w:t>
      </w:r>
      <w:proofErr w:type="gramStart"/>
      <w:r w:rsidRPr="005E339A">
        <w:rPr>
          <w:color w:val="000000"/>
          <w:sz w:val="28"/>
          <w:szCs w:val="28"/>
        </w:rPr>
        <w:t>-п</w:t>
      </w:r>
      <w:proofErr w:type="gramEnd"/>
      <w:r w:rsidRPr="005E339A">
        <w:rPr>
          <w:color w:val="000000"/>
          <w:sz w:val="28"/>
          <w:szCs w:val="28"/>
        </w:rPr>
        <w:t>роцедура распределения ограниченного ресурса, ограниченный ресурс), включаются следующие положения: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а) способ распределения ограниченного ресурса;</w:t>
      </w:r>
    </w:p>
    <w:p w:rsidR="00DC3849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39A">
        <w:rPr>
          <w:color w:val="000000"/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</w:t>
      </w:r>
      <w:r w:rsidR="0065186D">
        <w:rPr>
          <w:color w:val="000000"/>
          <w:sz w:val="28"/>
          <w:szCs w:val="28"/>
        </w:rPr>
        <w:t xml:space="preserve"> услуги;</w:t>
      </w:r>
    </w:p>
    <w:p w:rsidR="0065186D" w:rsidRDefault="0065186D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наименование ограниченного ресурса;</w:t>
      </w:r>
    </w:p>
    <w:p w:rsidR="0065186D" w:rsidRDefault="0065186D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продолжительность процедуры распределения ограниченного ресурса.</w:t>
      </w:r>
    </w:p>
    <w:p w:rsidR="0065186D" w:rsidRPr="0065186D" w:rsidRDefault="0065186D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186D">
        <w:rPr>
          <w:sz w:val="28"/>
          <w:szCs w:val="28"/>
        </w:rPr>
        <w:t>2.13</w:t>
      </w:r>
      <w:r w:rsidR="00087B5A">
        <w:rPr>
          <w:sz w:val="28"/>
          <w:szCs w:val="28"/>
        </w:rPr>
        <w:t>.</w:t>
      </w:r>
      <w:r w:rsidRPr="0065186D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 «</w:t>
      </w:r>
      <w:r w:rsidRPr="0065186D">
        <w:rPr>
          <w:sz w:val="28"/>
          <w:szCs w:val="28"/>
        </w:rPr>
        <w:t>Способы информирования заявителя об изменении статуса</w:t>
      </w:r>
      <w:r>
        <w:rPr>
          <w:sz w:val="28"/>
          <w:szCs w:val="28"/>
        </w:rPr>
        <w:t xml:space="preserve"> </w:t>
      </w:r>
      <w:r w:rsidRPr="0065186D">
        <w:rPr>
          <w:sz w:val="28"/>
          <w:szCs w:val="28"/>
        </w:rPr>
        <w:t xml:space="preserve">рассмотрения запроса о предоставлении </w:t>
      </w:r>
      <w:r>
        <w:rPr>
          <w:sz w:val="28"/>
          <w:szCs w:val="28"/>
        </w:rPr>
        <w:t xml:space="preserve">муниципальной услуги» </w:t>
      </w:r>
      <w:r w:rsidRPr="0065186D">
        <w:rPr>
          <w:sz w:val="28"/>
          <w:szCs w:val="28"/>
        </w:rPr>
        <w:t>включается</w:t>
      </w:r>
      <w:r>
        <w:rPr>
          <w:sz w:val="28"/>
          <w:szCs w:val="28"/>
        </w:rPr>
        <w:t xml:space="preserve"> </w:t>
      </w:r>
      <w:r w:rsidRPr="0065186D">
        <w:rPr>
          <w:sz w:val="28"/>
          <w:szCs w:val="28"/>
        </w:rPr>
        <w:t>перечень способов информирования заявителя об изменении статуса</w:t>
      </w:r>
      <w:r>
        <w:rPr>
          <w:sz w:val="28"/>
          <w:szCs w:val="28"/>
        </w:rPr>
        <w:t xml:space="preserve"> </w:t>
      </w:r>
      <w:r w:rsidRPr="0065186D">
        <w:rPr>
          <w:sz w:val="28"/>
          <w:szCs w:val="28"/>
        </w:rPr>
        <w:t xml:space="preserve">рассмотрения запроса заявителя о предоставлении </w:t>
      </w:r>
      <w:r>
        <w:rPr>
          <w:sz w:val="28"/>
          <w:szCs w:val="28"/>
        </w:rPr>
        <w:t>муниципальной</w:t>
      </w:r>
      <w:r w:rsidRPr="0065186D">
        <w:rPr>
          <w:sz w:val="28"/>
          <w:szCs w:val="28"/>
        </w:rPr>
        <w:t xml:space="preserve"> услуги.</w:t>
      </w:r>
    </w:p>
    <w:p w:rsidR="001D4A9E" w:rsidRPr="001D4A9E" w:rsidRDefault="002D2AAA" w:rsidP="00744C8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D4A9E">
        <w:rPr>
          <w:color w:val="000000"/>
          <w:sz w:val="28"/>
          <w:szCs w:val="28"/>
        </w:rPr>
        <w:t>2.</w:t>
      </w:r>
      <w:r w:rsidR="00C2678F" w:rsidRPr="00D127E1">
        <w:rPr>
          <w:color w:val="000000"/>
          <w:sz w:val="28"/>
          <w:szCs w:val="28"/>
        </w:rPr>
        <w:t>1</w:t>
      </w:r>
      <w:r w:rsidR="00087B5A" w:rsidRPr="00D127E1">
        <w:rPr>
          <w:color w:val="000000"/>
          <w:sz w:val="28"/>
          <w:szCs w:val="28"/>
        </w:rPr>
        <w:t>4</w:t>
      </w:r>
      <w:r w:rsidR="003560A2" w:rsidRPr="00D127E1">
        <w:rPr>
          <w:color w:val="000000"/>
          <w:sz w:val="28"/>
          <w:szCs w:val="28"/>
        </w:rPr>
        <w:t>.</w:t>
      </w:r>
      <w:r w:rsidR="00D127E1" w:rsidRPr="00D127E1">
        <w:rPr>
          <w:sz w:val="28"/>
          <w:szCs w:val="28"/>
        </w:rPr>
        <w:t xml:space="preserve"> </w:t>
      </w:r>
      <w:r w:rsidR="001D4A9E" w:rsidRPr="00D127E1">
        <w:rPr>
          <w:sz w:val="28"/>
          <w:szCs w:val="28"/>
        </w:rPr>
        <w:t>Приложение</w:t>
      </w:r>
      <w:r w:rsidR="001D4A9E" w:rsidRPr="001D4A9E">
        <w:rPr>
          <w:sz w:val="28"/>
          <w:szCs w:val="28"/>
        </w:rPr>
        <w:t xml:space="preserve"> к административному регламенту включает:</w:t>
      </w:r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перечень условных обозначений и сокращений;</w:t>
      </w:r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Par2"/>
      <w:bookmarkEnd w:id="6"/>
      <w:r>
        <w:rPr>
          <w:sz w:val="28"/>
          <w:szCs w:val="28"/>
        </w:rPr>
        <w:t>б) идентификаторы категорий (признаков) заявителей в табличной форме;</w:t>
      </w:r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Par3"/>
      <w:bookmarkEnd w:id="7"/>
      <w:r>
        <w:rPr>
          <w:sz w:val="28"/>
          <w:szCs w:val="28"/>
        </w:rPr>
        <w:t>в) исчерпывающий перечень документов, необходимых для предоставления муниципальной услуги, в табличной форме;</w:t>
      </w:r>
    </w:p>
    <w:p w:rsidR="001D4A9E" w:rsidRPr="005D3247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Par4"/>
      <w:bookmarkEnd w:id="8"/>
      <w:r w:rsidRPr="005D3247">
        <w:rPr>
          <w:sz w:val="28"/>
          <w:szCs w:val="28"/>
        </w:rPr>
        <w:t>г)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</w:p>
    <w:p w:rsidR="001D4A9E" w:rsidRPr="005D3247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D3247">
        <w:rPr>
          <w:sz w:val="28"/>
          <w:szCs w:val="28"/>
        </w:rPr>
        <w:t>д</w:t>
      </w:r>
      <w:proofErr w:type="spellEnd"/>
      <w:r w:rsidRPr="005D3247">
        <w:rPr>
          <w:sz w:val="28"/>
          <w:szCs w:val="28"/>
        </w:rPr>
        <w:t xml:space="preserve">) формы запроса о предоставлении муниципальной услуги в соответствии с </w:t>
      </w:r>
      <w:r w:rsidR="00D127E1">
        <w:rPr>
          <w:sz w:val="28"/>
          <w:szCs w:val="28"/>
        </w:rPr>
        <w:t>пунктом</w:t>
      </w:r>
      <w:r w:rsidRPr="005D3247">
        <w:rPr>
          <w:sz w:val="28"/>
          <w:szCs w:val="28"/>
        </w:rPr>
        <w:t xml:space="preserve"> </w:t>
      </w:r>
      <w:r w:rsidR="00540938" w:rsidRPr="00540938">
        <w:rPr>
          <w:color w:val="000000" w:themeColor="text1"/>
          <w:sz w:val="28"/>
          <w:szCs w:val="28"/>
        </w:rPr>
        <w:t>2</w:t>
      </w:r>
      <w:r w:rsidRPr="00540938">
        <w:rPr>
          <w:color w:val="000000" w:themeColor="text1"/>
          <w:sz w:val="28"/>
          <w:szCs w:val="28"/>
        </w:rPr>
        <w:t>.3</w:t>
      </w:r>
      <w:r w:rsidR="00540938" w:rsidRPr="00540938">
        <w:rPr>
          <w:color w:val="000000" w:themeColor="text1"/>
          <w:sz w:val="28"/>
          <w:szCs w:val="28"/>
        </w:rPr>
        <w:t>.</w:t>
      </w:r>
      <w:r w:rsidR="00087B5A">
        <w:rPr>
          <w:color w:val="000000" w:themeColor="text1"/>
          <w:sz w:val="28"/>
          <w:szCs w:val="28"/>
        </w:rPr>
        <w:t>12</w:t>
      </w:r>
      <w:r w:rsidR="00D127E1">
        <w:rPr>
          <w:sz w:val="28"/>
          <w:szCs w:val="28"/>
        </w:rPr>
        <w:t xml:space="preserve"> настоящего Порядка</w:t>
      </w:r>
      <w:r w:rsidRPr="005D3247">
        <w:rPr>
          <w:sz w:val="28"/>
          <w:szCs w:val="28"/>
        </w:rPr>
        <w:t xml:space="preserve"> или в слу</w:t>
      </w:r>
      <w:r w:rsidR="00D127E1">
        <w:rPr>
          <w:sz w:val="28"/>
          <w:szCs w:val="28"/>
        </w:rPr>
        <w:t xml:space="preserve">чае, если формы указанных документов установлены актами Президента Российской </w:t>
      </w:r>
      <w:r w:rsidRPr="005D3247">
        <w:rPr>
          <w:sz w:val="28"/>
          <w:szCs w:val="28"/>
        </w:rPr>
        <w:t>Федерации,</w:t>
      </w:r>
      <w:r w:rsidR="005D3247" w:rsidRPr="005D3247">
        <w:rPr>
          <w:sz w:val="28"/>
          <w:szCs w:val="28"/>
        </w:rPr>
        <w:t xml:space="preserve"> </w:t>
      </w:r>
      <w:r w:rsidRPr="005D3247">
        <w:rPr>
          <w:sz w:val="28"/>
          <w:szCs w:val="28"/>
        </w:rPr>
        <w:t>Правительства Российской Федерации или иными нормативными правовыми актами,</w:t>
      </w:r>
      <w:r w:rsidR="005D3247" w:rsidRPr="005D3247">
        <w:rPr>
          <w:sz w:val="28"/>
          <w:szCs w:val="28"/>
        </w:rPr>
        <w:t xml:space="preserve"> </w:t>
      </w:r>
      <w:r w:rsidRPr="005D3247">
        <w:rPr>
          <w:sz w:val="28"/>
          <w:szCs w:val="28"/>
        </w:rPr>
        <w:t>указание на такие акты.</w:t>
      </w:r>
    </w:p>
    <w:p w:rsidR="001D4A9E" w:rsidRPr="005D3247" w:rsidRDefault="00087B5A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9" w:name="Par15"/>
      <w:bookmarkEnd w:id="9"/>
      <w:r>
        <w:rPr>
          <w:sz w:val="28"/>
          <w:szCs w:val="28"/>
        </w:rPr>
        <w:t>2.15</w:t>
      </w:r>
      <w:r w:rsidR="0005357A">
        <w:rPr>
          <w:sz w:val="28"/>
          <w:szCs w:val="28"/>
        </w:rPr>
        <w:t>.</w:t>
      </w:r>
      <w:r w:rsidR="00D127E1">
        <w:rPr>
          <w:sz w:val="28"/>
          <w:szCs w:val="28"/>
        </w:rPr>
        <w:t xml:space="preserve"> Идентификаторы категорий (признаков) </w:t>
      </w:r>
      <w:r w:rsidR="001D4A9E" w:rsidRPr="005D3247">
        <w:rPr>
          <w:sz w:val="28"/>
          <w:szCs w:val="28"/>
        </w:rPr>
        <w:t xml:space="preserve">заявителей, указанные в </w:t>
      </w:r>
      <w:hyperlink w:anchor="Par2" w:history="1">
        <w:r w:rsidR="001D4A9E" w:rsidRPr="00540938">
          <w:rPr>
            <w:color w:val="000000" w:themeColor="text1"/>
            <w:sz w:val="28"/>
            <w:szCs w:val="28"/>
          </w:rPr>
          <w:t xml:space="preserve">подпункте </w:t>
        </w:r>
        <w:r>
          <w:rPr>
            <w:color w:val="000000" w:themeColor="text1"/>
            <w:sz w:val="28"/>
            <w:szCs w:val="28"/>
          </w:rPr>
          <w:t>«б»</w:t>
        </w:r>
        <w:r w:rsidR="001D4A9E" w:rsidRPr="00540938">
          <w:rPr>
            <w:color w:val="000000" w:themeColor="text1"/>
            <w:sz w:val="28"/>
            <w:szCs w:val="28"/>
          </w:rPr>
          <w:t xml:space="preserve"> пункта 2.</w:t>
        </w:r>
      </w:hyperlink>
      <w:r w:rsidR="005D3247" w:rsidRPr="0054093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4 </w:t>
      </w:r>
      <w:r w:rsidR="001D4A9E" w:rsidRPr="005D3247">
        <w:rPr>
          <w:sz w:val="28"/>
          <w:szCs w:val="28"/>
        </w:rPr>
        <w:t>настоящего Порядка, включают следующие</w:t>
      </w:r>
      <w:r w:rsidR="005D3247">
        <w:rPr>
          <w:sz w:val="28"/>
          <w:szCs w:val="28"/>
        </w:rPr>
        <w:t xml:space="preserve"> </w:t>
      </w:r>
      <w:r w:rsidR="001D4A9E" w:rsidRPr="005D3247">
        <w:rPr>
          <w:sz w:val="28"/>
          <w:szCs w:val="28"/>
        </w:rPr>
        <w:t>взаимосвязанные сведения:</w:t>
      </w:r>
    </w:p>
    <w:p w:rsidR="001D4A9E" w:rsidRPr="005D3247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247">
        <w:rPr>
          <w:sz w:val="28"/>
          <w:szCs w:val="28"/>
        </w:rPr>
        <w:t>а) переч</w:t>
      </w:r>
      <w:r w:rsidR="00540938">
        <w:rPr>
          <w:sz w:val="28"/>
          <w:szCs w:val="28"/>
        </w:rPr>
        <w:t>ень результатов предоставления муниципальной</w:t>
      </w:r>
      <w:r w:rsidRPr="005D3247">
        <w:rPr>
          <w:sz w:val="28"/>
          <w:szCs w:val="28"/>
        </w:rPr>
        <w:t xml:space="preserve"> услуги;</w:t>
      </w:r>
    </w:p>
    <w:p w:rsidR="001D4A9E" w:rsidRPr="005D3247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247">
        <w:rPr>
          <w:sz w:val="28"/>
          <w:szCs w:val="28"/>
        </w:rPr>
        <w:t>б) перечень отдельных признаков заявителей.</w:t>
      </w:r>
    </w:p>
    <w:p w:rsidR="001D4A9E" w:rsidRPr="005D3247" w:rsidRDefault="004923D9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87B5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87B5A">
        <w:rPr>
          <w:sz w:val="28"/>
          <w:szCs w:val="28"/>
        </w:rPr>
        <w:t xml:space="preserve"> </w:t>
      </w:r>
      <w:r w:rsidR="001D4A9E" w:rsidRPr="005D3247">
        <w:rPr>
          <w:sz w:val="28"/>
          <w:szCs w:val="28"/>
        </w:rPr>
        <w:t>Исчерпывающий перечень документов, необходимых для</w:t>
      </w:r>
      <w:r w:rsidR="005D3247">
        <w:rPr>
          <w:sz w:val="28"/>
          <w:szCs w:val="28"/>
        </w:rPr>
        <w:t xml:space="preserve"> </w:t>
      </w:r>
      <w:r w:rsidR="001D4A9E" w:rsidRPr="005D3247">
        <w:rPr>
          <w:sz w:val="28"/>
          <w:szCs w:val="28"/>
        </w:rPr>
        <w:t xml:space="preserve">предоставления </w:t>
      </w:r>
      <w:r w:rsidR="00540938">
        <w:rPr>
          <w:sz w:val="28"/>
          <w:szCs w:val="28"/>
        </w:rPr>
        <w:t>муниципальной</w:t>
      </w:r>
      <w:r w:rsidR="001D4A9E" w:rsidRPr="005D3247">
        <w:rPr>
          <w:sz w:val="28"/>
          <w:szCs w:val="28"/>
        </w:rPr>
        <w:t xml:space="preserve"> услуги, указанный в </w:t>
      </w:r>
      <w:hyperlink w:anchor="Par3" w:history="1">
        <w:r w:rsidR="00087B5A">
          <w:rPr>
            <w:color w:val="000000" w:themeColor="text1"/>
            <w:sz w:val="28"/>
            <w:szCs w:val="28"/>
          </w:rPr>
          <w:t>подпункте «в»</w:t>
        </w:r>
        <w:r w:rsidR="001D4A9E" w:rsidRPr="00540938">
          <w:rPr>
            <w:color w:val="000000" w:themeColor="text1"/>
            <w:sz w:val="28"/>
            <w:szCs w:val="28"/>
          </w:rPr>
          <w:t xml:space="preserve"> пункта</w:t>
        </w:r>
      </w:hyperlink>
      <w:r w:rsidR="00540938" w:rsidRPr="00540938">
        <w:rPr>
          <w:color w:val="000000" w:themeColor="text1"/>
          <w:sz w:val="28"/>
          <w:szCs w:val="28"/>
        </w:rPr>
        <w:t xml:space="preserve"> </w:t>
      </w:r>
      <w:r w:rsidR="001D4A9E" w:rsidRPr="00540938">
        <w:rPr>
          <w:color w:val="000000" w:themeColor="text1"/>
          <w:sz w:val="28"/>
          <w:szCs w:val="28"/>
        </w:rPr>
        <w:t>2.</w:t>
      </w:r>
      <w:r w:rsidR="00087B5A">
        <w:rPr>
          <w:color w:val="000000" w:themeColor="text1"/>
          <w:sz w:val="28"/>
          <w:szCs w:val="28"/>
        </w:rPr>
        <w:t>14</w:t>
      </w:r>
      <w:r w:rsidR="001D4A9E" w:rsidRPr="00540938">
        <w:rPr>
          <w:color w:val="000000" w:themeColor="text1"/>
          <w:sz w:val="28"/>
          <w:szCs w:val="28"/>
        </w:rPr>
        <w:t xml:space="preserve"> </w:t>
      </w:r>
      <w:r w:rsidR="001D4A9E" w:rsidRPr="005D3247">
        <w:rPr>
          <w:sz w:val="28"/>
          <w:szCs w:val="28"/>
        </w:rPr>
        <w:t>настоящего Порядка, включает следующие взаимосвязанные сведения:</w:t>
      </w:r>
    </w:p>
    <w:p w:rsidR="001D4A9E" w:rsidRPr="005D3247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247">
        <w:rPr>
          <w:sz w:val="28"/>
          <w:szCs w:val="28"/>
        </w:rPr>
        <w:t xml:space="preserve">а) перечень необходимых для предоставления </w:t>
      </w:r>
      <w:r w:rsidR="00540938">
        <w:rPr>
          <w:sz w:val="28"/>
          <w:szCs w:val="28"/>
        </w:rPr>
        <w:t>муниципальной</w:t>
      </w:r>
      <w:r w:rsidRPr="005D3247">
        <w:rPr>
          <w:sz w:val="28"/>
          <w:szCs w:val="28"/>
        </w:rPr>
        <w:t xml:space="preserve"> услуги</w:t>
      </w:r>
      <w:r w:rsidR="00540938">
        <w:rPr>
          <w:sz w:val="28"/>
          <w:szCs w:val="28"/>
        </w:rPr>
        <w:t xml:space="preserve"> </w:t>
      </w:r>
      <w:r w:rsidRPr="005D3247">
        <w:rPr>
          <w:sz w:val="28"/>
          <w:szCs w:val="28"/>
        </w:rPr>
        <w:t>документов и (или) информации с учетом идентификаторов категорий</w:t>
      </w:r>
      <w:r w:rsidR="00540938">
        <w:rPr>
          <w:sz w:val="28"/>
          <w:szCs w:val="28"/>
        </w:rPr>
        <w:t xml:space="preserve"> </w:t>
      </w:r>
      <w:r w:rsidRPr="005D3247">
        <w:rPr>
          <w:sz w:val="28"/>
          <w:szCs w:val="28"/>
        </w:rPr>
        <w:t xml:space="preserve">(признаков) заявителей, предусмотренных </w:t>
      </w:r>
      <w:hyperlink w:anchor="Par15" w:history="1">
        <w:r w:rsidR="00087B5A">
          <w:rPr>
            <w:color w:val="000000" w:themeColor="text1"/>
            <w:sz w:val="28"/>
            <w:szCs w:val="28"/>
          </w:rPr>
          <w:t xml:space="preserve">пунктом </w:t>
        </w:r>
        <w:r w:rsidRPr="00540938">
          <w:rPr>
            <w:color w:val="000000" w:themeColor="text1"/>
            <w:sz w:val="28"/>
            <w:szCs w:val="28"/>
          </w:rPr>
          <w:t>2.</w:t>
        </w:r>
      </w:hyperlink>
      <w:r w:rsidR="00540938" w:rsidRPr="00540938">
        <w:rPr>
          <w:color w:val="000000" w:themeColor="text1"/>
          <w:sz w:val="28"/>
          <w:szCs w:val="28"/>
        </w:rPr>
        <w:t>1</w:t>
      </w:r>
      <w:r w:rsidR="00087B5A">
        <w:rPr>
          <w:color w:val="000000" w:themeColor="text1"/>
          <w:sz w:val="28"/>
          <w:szCs w:val="28"/>
        </w:rPr>
        <w:t xml:space="preserve">5 </w:t>
      </w:r>
      <w:r w:rsidRPr="005D3247">
        <w:rPr>
          <w:sz w:val="28"/>
          <w:szCs w:val="28"/>
        </w:rPr>
        <w:t>настоящего Порядка, а</w:t>
      </w:r>
      <w:r w:rsidR="00540938">
        <w:rPr>
          <w:sz w:val="28"/>
          <w:szCs w:val="28"/>
        </w:rPr>
        <w:t xml:space="preserve"> </w:t>
      </w:r>
      <w:r w:rsidRPr="005D3247">
        <w:rPr>
          <w:sz w:val="28"/>
          <w:szCs w:val="28"/>
        </w:rPr>
        <w:t>также способы подачи таких документов и (или) информации;</w:t>
      </w:r>
    </w:p>
    <w:p w:rsidR="001D4A9E" w:rsidRPr="004923D9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требования к представлению документов заявителем, включая требования к формату, количеству, представлению документов только </w:t>
      </w:r>
      <w:r w:rsidRPr="004923D9">
        <w:rPr>
          <w:sz w:val="28"/>
          <w:szCs w:val="28"/>
        </w:rPr>
        <w:t>отдельными категориями заявителей и иные необходимые требования.</w:t>
      </w:r>
    </w:p>
    <w:p w:rsidR="001D4A9E" w:rsidRPr="004923D9" w:rsidRDefault="004923D9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3D9">
        <w:rPr>
          <w:sz w:val="28"/>
          <w:szCs w:val="28"/>
        </w:rPr>
        <w:lastRenderedPageBreak/>
        <w:t>2.1</w:t>
      </w:r>
      <w:r w:rsidR="00087B5A">
        <w:rPr>
          <w:sz w:val="28"/>
          <w:szCs w:val="28"/>
        </w:rPr>
        <w:t xml:space="preserve">7. </w:t>
      </w:r>
      <w:proofErr w:type="gramStart"/>
      <w:r w:rsidR="001D4A9E" w:rsidRPr="004923D9">
        <w:rPr>
          <w:sz w:val="28"/>
          <w:szCs w:val="28"/>
        </w:rPr>
        <w:t>Исчерпывающий перечень оснований для отказа в приеме запроса о</w:t>
      </w:r>
      <w:r>
        <w:rPr>
          <w:sz w:val="28"/>
          <w:szCs w:val="28"/>
        </w:rPr>
        <w:t xml:space="preserve"> </w:t>
      </w:r>
      <w:r w:rsidR="001D4A9E" w:rsidRPr="004923D9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="001D4A9E" w:rsidRPr="004923D9">
        <w:rPr>
          <w:sz w:val="28"/>
          <w:szCs w:val="28"/>
        </w:rPr>
        <w:t xml:space="preserve"> услуги и документов, необходимых для</w:t>
      </w:r>
      <w:r>
        <w:rPr>
          <w:sz w:val="28"/>
          <w:szCs w:val="28"/>
        </w:rPr>
        <w:t xml:space="preserve"> </w:t>
      </w:r>
      <w:r w:rsidR="001D4A9E" w:rsidRPr="004923D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="001D4A9E" w:rsidRPr="004923D9">
        <w:rPr>
          <w:sz w:val="28"/>
          <w:szCs w:val="28"/>
        </w:rPr>
        <w:t xml:space="preserve"> услуги, оснований для приостановления</w:t>
      </w:r>
      <w:r>
        <w:rPr>
          <w:sz w:val="28"/>
          <w:szCs w:val="28"/>
        </w:rPr>
        <w:t xml:space="preserve"> </w:t>
      </w:r>
      <w:r w:rsidR="001D4A9E" w:rsidRPr="004923D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="001D4A9E" w:rsidRPr="004923D9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="001D4A9E" w:rsidRPr="004923D9">
        <w:rPr>
          <w:sz w:val="28"/>
          <w:szCs w:val="28"/>
        </w:rPr>
        <w:t xml:space="preserve"> услуги, указанный в </w:t>
      </w:r>
      <w:hyperlink w:anchor="Par4" w:history="1">
        <w:r>
          <w:rPr>
            <w:color w:val="000000" w:themeColor="text1"/>
            <w:sz w:val="28"/>
            <w:szCs w:val="28"/>
          </w:rPr>
          <w:t>пункте «г»</w:t>
        </w:r>
        <w:r w:rsidR="001D4A9E" w:rsidRPr="004923D9">
          <w:rPr>
            <w:color w:val="000000" w:themeColor="text1"/>
            <w:sz w:val="28"/>
            <w:szCs w:val="28"/>
          </w:rPr>
          <w:t xml:space="preserve"> пункта 2.</w:t>
        </w:r>
      </w:hyperlink>
      <w:r w:rsidRPr="004923D9">
        <w:rPr>
          <w:color w:val="000000" w:themeColor="text1"/>
          <w:sz w:val="28"/>
          <w:szCs w:val="28"/>
        </w:rPr>
        <w:t>1</w:t>
      </w:r>
      <w:r w:rsidR="00087B5A">
        <w:rPr>
          <w:color w:val="000000" w:themeColor="text1"/>
          <w:sz w:val="28"/>
          <w:szCs w:val="28"/>
        </w:rPr>
        <w:t>4</w:t>
      </w:r>
      <w:r w:rsidR="001D4A9E" w:rsidRPr="004923D9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="001D4A9E" w:rsidRPr="004923D9">
        <w:rPr>
          <w:sz w:val="28"/>
          <w:szCs w:val="28"/>
        </w:rPr>
        <w:t>Порядка, включает следующие исчерпывающие перечни оснований с учетом</w:t>
      </w:r>
      <w:r w:rsidR="005145A6">
        <w:rPr>
          <w:sz w:val="28"/>
          <w:szCs w:val="28"/>
        </w:rPr>
        <w:t xml:space="preserve"> </w:t>
      </w:r>
      <w:r w:rsidR="001D4A9E" w:rsidRPr="004923D9">
        <w:rPr>
          <w:sz w:val="28"/>
          <w:szCs w:val="28"/>
        </w:rPr>
        <w:t xml:space="preserve">идентификаторов категорий (признаков) заявителей, указанных в </w:t>
      </w:r>
      <w:hyperlink w:anchor="Par15" w:history="1">
        <w:r w:rsidR="001D4A9E" w:rsidRPr="005145A6">
          <w:rPr>
            <w:color w:val="000000" w:themeColor="text1"/>
            <w:sz w:val="28"/>
            <w:szCs w:val="28"/>
          </w:rPr>
          <w:t>пункте 2.</w:t>
        </w:r>
      </w:hyperlink>
      <w:r w:rsidR="005145A6" w:rsidRPr="005145A6">
        <w:rPr>
          <w:color w:val="000000" w:themeColor="text1"/>
          <w:sz w:val="28"/>
          <w:szCs w:val="28"/>
        </w:rPr>
        <w:t>1</w:t>
      </w:r>
      <w:r w:rsidR="00087B5A">
        <w:rPr>
          <w:color w:val="000000" w:themeColor="text1"/>
          <w:sz w:val="28"/>
          <w:szCs w:val="28"/>
        </w:rPr>
        <w:t>5</w:t>
      </w:r>
      <w:r w:rsidR="005145A6" w:rsidRPr="005145A6">
        <w:rPr>
          <w:color w:val="000000" w:themeColor="text1"/>
          <w:sz w:val="28"/>
          <w:szCs w:val="28"/>
        </w:rPr>
        <w:t xml:space="preserve"> </w:t>
      </w:r>
      <w:r w:rsidR="001D4A9E" w:rsidRPr="005145A6">
        <w:rPr>
          <w:color w:val="000000" w:themeColor="text1"/>
          <w:sz w:val="28"/>
          <w:szCs w:val="28"/>
        </w:rPr>
        <w:t>н</w:t>
      </w:r>
      <w:r w:rsidR="001D4A9E" w:rsidRPr="004923D9">
        <w:rPr>
          <w:sz w:val="28"/>
          <w:szCs w:val="28"/>
        </w:rPr>
        <w:t>астоящего Порядка:</w:t>
      </w:r>
      <w:proofErr w:type="gramEnd"/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 w:rsidR="00504F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предоставления </w:t>
      </w:r>
      <w:r w:rsidR="00504F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оснований для приостановления предоставления </w:t>
      </w:r>
      <w:r w:rsidR="00504F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D4A9E" w:rsidRDefault="001D4A9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перечень оснований для отказа в предоставлении </w:t>
      </w:r>
      <w:r w:rsidR="00504F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в случае отсутствия таких оснований - указание на их отсутствие.</w:t>
      </w:r>
    </w:p>
    <w:p w:rsidR="003C6A5E" w:rsidRPr="00E402F6" w:rsidRDefault="003C6A5E" w:rsidP="004C539E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C6A5E" w:rsidRPr="003C6A5E" w:rsidRDefault="00EE54D1" w:rsidP="004C539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3C6A5E" w:rsidRPr="003C6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 Порядок согласования и утверждения</w:t>
      </w:r>
      <w:r w:rsidR="00934F8A">
        <w:rPr>
          <w:rFonts w:ascii="Times New Roman" w:hAnsi="Times New Roman" w:cs="Times New Roman"/>
          <w:sz w:val="28"/>
          <w:szCs w:val="28"/>
        </w:rPr>
        <w:t xml:space="preserve"> </w:t>
      </w:r>
      <w:r w:rsidR="003C6A5E" w:rsidRPr="003C6A5E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3C6A5E" w:rsidRPr="00E402F6" w:rsidRDefault="003C6A5E" w:rsidP="004C53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AD">
        <w:rPr>
          <w:rFonts w:ascii="Times New Roman" w:hAnsi="Times New Roman" w:cs="Times New Roman"/>
          <w:sz w:val="28"/>
          <w:szCs w:val="28"/>
        </w:rPr>
        <w:t>3.1.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 xml:space="preserve">Проекты административных регламентов разрабатываются в соответствии с Федеральным </w:t>
      </w:r>
      <w:hyperlink r:id="rId13">
        <w:r w:rsidRPr="003C6A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C6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560A2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3C6A5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560A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C6A5E">
        <w:rPr>
          <w:rFonts w:ascii="Times New Roman" w:hAnsi="Times New Roman" w:cs="Times New Roman"/>
          <w:sz w:val="28"/>
          <w:szCs w:val="28"/>
        </w:rPr>
        <w:t xml:space="preserve"> и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3C6A5E">
        <w:rPr>
          <w:rFonts w:ascii="Times New Roman" w:hAnsi="Times New Roman" w:cs="Times New Roman"/>
          <w:sz w:val="28"/>
          <w:szCs w:val="28"/>
        </w:rPr>
        <w:t>.</w:t>
      </w:r>
    </w:p>
    <w:p w:rsidR="00E76551" w:rsidRPr="004C596C" w:rsidRDefault="00E76551" w:rsidP="00744C88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sub_1036"/>
      <w:r w:rsidRPr="004C596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3560A2">
        <w:rPr>
          <w:sz w:val="28"/>
          <w:szCs w:val="28"/>
        </w:rPr>
        <w:t xml:space="preserve">. </w:t>
      </w:r>
      <w:r w:rsidRPr="004C596C">
        <w:rPr>
          <w:sz w:val="28"/>
          <w:szCs w:val="28"/>
        </w:rPr>
        <w:t xml:space="preserve">При разработке и утверждении проектов административных регламентов применяются </w:t>
      </w:r>
      <w:hyperlink r:id="rId14" w:history="1">
        <w:r w:rsidRPr="004C596C">
          <w:rPr>
            <w:sz w:val="28"/>
            <w:szCs w:val="28"/>
          </w:rPr>
          <w:t>правила</w:t>
        </w:r>
      </w:hyperlink>
      <w:r w:rsidR="003560A2">
        <w:rPr>
          <w:sz w:val="28"/>
          <w:szCs w:val="28"/>
        </w:rPr>
        <w:t xml:space="preserve"> подготовки </w:t>
      </w:r>
      <w:r w:rsidRPr="004C596C">
        <w:rPr>
          <w:sz w:val="28"/>
          <w:szCs w:val="28"/>
        </w:rPr>
        <w:t>муниципальных правовых ак</w:t>
      </w:r>
      <w:r w:rsidR="003560A2">
        <w:rPr>
          <w:sz w:val="28"/>
          <w:szCs w:val="28"/>
        </w:rPr>
        <w:t xml:space="preserve">тов, содержащиеся в </w:t>
      </w:r>
      <w:r w:rsidRPr="004E19E1">
        <w:rPr>
          <w:sz w:val="28"/>
          <w:szCs w:val="28"/>
        </w:rPr>
        <w:t xml:space="preserve">Инструкции </w:t>
      </w:r>
      <w:r w:rsidR="000D5D57" w:rsidRPr="00990A54">
        <w:rPr>
          <w:sz w:val="28"/>
          <w:szCs w:val="28"/>
        </w:rPr>
        <w:t>по делопроизводству в администрации муниципального округа Сокольский Нижегородской области и</w:t>
      </w:r>
      <w:r w:rsidR="000D5D57">
        <w:rPr>
          <w:sz w:val="28"/>
          <w:szCs w:val="28"/>
        </w:rPr>
        <w:t xml:space="preserve"> ее структурных подразделениях</w:t>
      </w:r>
      <w:r w:rsidR="000D5D57" w:rsidRPr="004E19E1">
        <w:rPr>
          <w:sz w:val="28"/>
          <w:szCs w:val="28"/>
        </w:rPr>
        <w:t xml:space="preserve"> </w:t>
      </w:r>
      <w:r w:rsidRPr="004E19E1">
        <w:rPr>
          <w:sz w:val="28"/>
          <w:szCs w:val="28"/>
        </w:rPr>
        <w:t xml:space="preserve">(далее – </w:t>
      </w:r>
      <w:r w:rsidR="004E19E1" w:rsidRPr="004E19E1">
        <w:rPr>
          <w:sz w:val="28"/>
          <w:szCs w:val="28"/>
        </w:rPr>
        <w:t>Инструкция по делопроизводству)</w:t>
      </w:r>
      <w:r w:rsidR="000D5D57">
        <w:rPr>
          <w:sz w:val="28"/>
          <w:szCs w:val="28"/>
        </w:rPr>
        <w:t>.</w:t>
      </w:r>
    </w:p>
    <w:bookmarkEnd w:id="10"/>
    <w:p w:rsidR="00A967BC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65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структурным </w:t>
      </w:r>
      <w:r w:rsidRPr="003C6A5E">
        <w:rPr>
          <w:rFonts w:ascii="Times New Roman" w:hAnsi="Times New Roman" w:cs="Times New Roman"/>
          <w:sz w:val="28"/>
          <w:szCs w:val="28"/>
        </w:rPr>
        <w:lastRenderedPageBreak/>
        <w:t>подразделением</w:t>
      </w:r>
      <w:r w:rsidR="00504F95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="00E46F5D">
        <w:rPr>
          <w:rFonts w:ascii="Times New Roman" w:hAnsi="Times New Roman" w:cs="Times New Roman"/>
          <w:sz w:val="28"/>
          <w:szCs w:val="28"/>
        </w:rPr>
        <w:t>.</w:t>
      </w:r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65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3C6A5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C6A5E">
        <w:rPr>
          <w:rFonts w:ascii="Times New Roman" w:hAnsi="Times New Roman" w:cs="Times New Roman"/>
          <w:sz w:val="28"/>
          <w:szCs w:val="28"/>
        </w:rPr>
        <w:t xml:space="preserve"> его на согласование</w:t>
      </w:r>
      <w:r w:rsidR="00E76551">
        <w:rPr>
          <w:rFonts w:ascii="Times New Roman" w:hAnsi="Times New Roman" w:cs="Times New Roman"/>
          <w:sz w:val="28"/>
          <w:szCs w:val="28"/>
        </w:rPr>
        <w:t>.</w:t>
      </w:r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65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 xml:space="preserve">Одновременно с началом процедуры согласования в целях проведения независимой </w:t>
      </w:r>
      <w:proofErr w:type="spellStart"/>
      <w:r w:rsidRPr="003C6A5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C6A5E">
        <w:rPr>
          <w:rFonts w:ascii="Times New Roman" w:hAnsi="Times New Roman" w:cs="Times New Roman"/>
          <w:sz w:val="28"/>
          <w:szCs w:val="28"/>
        </w:rPr>
        <w:t xml:space="preserve"> экспертизы проект административного регламента размещается на </w:t>
      </w:r>
      <w:r w:rsidR="00E76551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</w:t>
      </w:r>
      <w:r w:rsidR="00504F95">
        <w:rPr>
          <w:rFonts w:ascii="Times New Roman" w:hAnsi="Times New Roman" w:cs="Times New Roman"/>
          <w:sz w:val="28"/>
          <w:szCs w:val="28"/>
        </w:rPr>
        <w:t>муниципального</w:t>
      </w:r>
      <w:r w:rsidR="00E7655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</w:t>
      </w:r>
      <w:r w:rsidRPr="003C6A5E">
        <w:rPr>
          <w:rFonts w:ascii="Times New Roman" w:hAnsi="Times New Roman" w:cs="Times New Roman"/>
          <w:sz w:val="28"/>
          <w:szCs w:val="28"/>
        </w:rPr>
        <w:t>в информаци</w:t>
      </w:r>
      <w:r w:rsidR="003560A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C6A5E">
        <w:rPr>
          <w:rFonts w:ascii="Times New Roman" w:hAnsi="Times New Roman" w:cs="Times New Roman"/>
          <w:sz w:val="28"/>
          <w:szCs w:val="28"/>
        </w:rPr>
        <w:t>.</w:t>
      </w:r>
    </w:p>
    <w:p w:rsidR="003C6A5E" w:rsidRPr="003C6A5E" w:rsidRDefault="00C75A81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65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78F">
        <w:rPr>
          <w:rFonts w:ascii="Times New Roman" w:hAnsi="Times New Roman" w:cs="Times New Roman"/>
          <w:sz w:val="28"/>
          <w:szCs w:val="28"/>
        </w:rPr>
        <w:t xml:space="preserve"> </w:t>
      </w:r>
      <w:r w:rsidR="003C6A5E" w:rsidRPr="003C6A5E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5E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3C6A5E" w:rsidRPr="003C6A5E" w:rsidRDefault="003C6A5E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6A5E">
        <w:rPr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</w:t>
      </w:r>
      <w:r w:rsidR="00087B5A">
        <w:rPr>
          <w:sz w:val="28"/>
          <w:szCs w:val="28"/>
        </w:rPr>
        <w:t>проект протокола разногласий</w:t>
      </w:r>
      <w:r w:rsidRPr="003C6A5E">
        <w:rPr>
          <w:sz w:val="28"/>
          <w:szCs w:val="28"/>
        </w:rPr>
        <w:t>.</w:t>
      </w:r>
    </w:p>
    <w:p w:rsidR="003C6A5E" w:rsidRPr="003C6A5E" w:rsidRDefault="00C75A81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36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разногласий (при наличии) и заключений по результатам независимой </w:t>
      </w:r>
      <w:proofErr w:type="spellStart"/>
      <w:r w:rsidR="003C6A5E" w:rsidRPr="003C6A5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3C6A5E" w:rsidRPr="003C6A5E">
        <w:rPr>
          <w:rFonts w:ascii="Times New Roman" w:hAnsi="Times New Roman" w:cs="Times New Roman"/>
          <w:sz w:val="28"/>
          <w:szCs w:val="28"/>
        </w:rPr>
        <w:t xml:space="preserve"> экспертизы, орган,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 рассматривает поступившие замечания.</w:t>
      </w:r>
    </w:p>
    <w:p w:rsidR="00E76551" w:rsidRPr="00B96C9E" w:rsidRDefault="00E76551" w:rsidP="00744C88">
      <w:pPr>
        <w:spacing w:line="360" w:lineRule="auto"/>
        <w:ind w:firstLine="709"/>
        <w:jc w:val="both"/>
        <w:rPr>
          <w:sz w:val="28"/>
          <w:szCs w:val="28"/>
        </w:rPr>
      </w:pPr>
      <w:r w:rsidRPr="00B96C9E">
        <w:rPr>
          <w:sz w:val="28"/>
          <w:szCs w:val="28"/>
        </w:rPr>
        <w:t xml:space="preserve">Решение о возможности учета заключений по результатам независимой </w:t>
      </w:r>
      <w:proofErr w:type="spellStart"/>
      <w:r w:rsidRPr="00B96C9E">
        <w:rPr>
          <w:sz w:val="28"/>
          <w:szCs w:val="28"/>
        </w:rPr>
        <w:t>антикоррупционной</w:t>
      </w:r>
      <w:proofErr w:type="spellEnd"/>
      <w:r w:rsidRPr="00B96C9E">
        <w:rPr>
          <w:sz w:val="28"/>
          <w:szCs w:val="28"/>
        </w:rPr>
        <w:t xml:space="preserve"> экспертизы при доработке проекта административного регламента принимается органом, предоставляющим </w:t>
      </w:r>
      <w:r>
        <w:rPr>
          <w:sz w:val="28"/>
          <w:szCs w:val="28"/>
        </w:rPr>
        <w:t xml:space="preserve">муниципальную </w:t>
      </w:r>
      <w:r w:rsidRPr="00B96C9E">
        <w:rPr>
          <w:sz w:val="28"/>
          <w:szCs w:val="28"/>
        </w:rPr>
        <w:t xml:space="preserve">услугу, в соответствии </w:t>
      </w:r>
      <w:r w:rsidRPr="006A2A3C">
        <w:rPr>
          <w:sz w:val="28"/>
          <w:szCs w:val="28"/>
        </w:rPr>
        <w:t xml:space="preserve">с </w:t>
      </w:r>
      <w:r w:rsidRPr="00E76551">
        <w:rPr>
          <w:rStyle w:val="a6"/>
          <w:color w:val="000000" w:themeColor="text1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="00F929D4">
        <w:rPr>
          <w:sz w:val="28"/>
          <w:szCs w:val="28"/>
        </w:rPr>
        <w:t>от 17.07.2009 г. №</w:t>
      </w:r>
      <w:r w:rsidR="003560A2">
        <w:rPr>
          <w:sz w:val="28"/>
          <w:szCs w:val="28"/>
        </w:rPr>
        <w:t xml:space="preserve"> </w:t>
      </w:r>
      <w:r w:rsidR="00F929D4">
        <w:rPr>
          <w:sz w:val="28"/>
          <w:szCs w:val="28"/>
        </w:rPr>
        <w:t xml:space="preserve">172-ФЗ </w:t>
      </w:r>
      <w:r>
        <w:rPr>
          <w:sz w:val="28"/>
          <w:szCs w:val="28"/>
        </w:rPr>
        <w:t>«</w:t>
      </w:r>
      <w:r w:rsidRPr="006A2A3C">
        <w:rPr>
          <w:sz w:val="28"/>
          <w:szCs w:val="28"/>
        </w:rPr>
        <w:t xml:space="preserve">Об </w:t>
      </w:r>
      <w:proofErr w:type="spellStart"/>
      <w:r w:rsidRPr="006A2A3C">
        <w:rPr>
          <w:sz w:val="28"/>
          <w:szCs w:val="28"/>
        </w:rPr>
        <w:lastRenderedPageBreak/>
        <w:t>антикоррупционной</w:t>
      </w:r>
      <w:proofErr w:type="spellEnd"/>
      <w:r w:rsidRPr="006A2A3C">
        <w:rPr>
          <w:sz w:val="28"/>
          <w:szCs w:val="28"/>
        </w:rPr>
        <w:t xml:space="preserve"> экспертизе нормативных правовых актов и проектов</w:t>
      </w:r>
      <w:r w:rsidRPr="00B96C9E">
        <w:rPr>
          <w:sz w:val="28"/>
          <w:szCs w:val="28"/>
        </w:rPr>
        <w:t xml:space="preserve"> нормативных правовых актов</w:t>
      </w:r>
      <w:r>
        <w:rPr>
          <w:sz w:val="28"/>
          <w:szCs w:val="28"/>
        </w:rPr>
        <w:t>»</w:t>
      </w:r>
      <w:r w:rsidRPr="00B96C9E">
        <w:rPr>
          <w:sz w:val="28"/>
          <w:szCs w:val="28"/>
        </w:rPr>
        <w:t>.</w:t>
      </w:r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A5E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Pr="003C6A5E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2A123F">
        <w:rPr>
          <w:rFonts w:ascii="Times New Roman" w:hAnsi="Times New Roman" w:cs="Times New Roman"/>
          <w:sz w:val="28"/>
          <w:szCs w:val="28"/>
        </w:rPr>
        <w:t>,</w:t>
      </w:r>
      <w:r w:rsidRPr="003C6A5E">
        <w:rPr>
          <w:rFonts w:ascii="Times New Roman" w:hAnsi="Times New Roman" w:cs="Times New Roman"/>
          <w:sz w:val="28"/>
          <w:szCs w:val="28"/>
        </w:rPr>
        <w:t xml:space="preserve"> не превышающий 5 рабочих дней, вносит с учетом полученных замечаний изменения в сведения о муниципальной услуге, указанные в </w:t>
      </w:r>
      <w:hyperlink w:anchor="P45">
        <w:r w:rsidR="003560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«а»</w:t>
        </w:r>
        <w:r w:rsidRPr="00C75A8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B71EB9">
          <w:rPr>
            <w:rFonts w:ascii="Times New Roman" w:hAnsi="Times New Roman" w:cs="Times New Roman"/>
            <w:color w:val="000000" w:themeColor="text1"/>
            <w:sz w:val="28"/>
            <w:szCs w:val="28"/>
          </w:rPr>
          <w:t>1.</w:t>
        </w:r>
        <w:r w:rsidRPr="00C75A81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C75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A5E">
        <w:rPr>
          <w:rFonts w:ascii="Times New Roman" w:hAnsi="Times New Roman" w:cs="Times New Roman"/>
          <w:sz w:val="28"/>
          <w:szCs w:val="28"/>
        </w:rPr>
        <w:t>настоящ</w:t>
      </w:r>
      <w:r w:rsidR="00C75A81">
        <w:rPr>
          <w:rFonts w:ascii="Times New Roman" w:hAnsi="Times New Roman" w:cs="Times New Roman"/>
          <w:sz w:val="28"/>
          <w:szCs w:val="28"/>
        </w:rPr>
        <w:t>его</w:t>
      </w:r>
      <w:r w:rsidRPr="003C6A5E">
        <w:rPr>
          <w:rFonts w:ascii="Times New Roman" w:hAnsi="Times New Roman" w:cs="Times New Roman"/>
          <w:sz w:val="28"/>
          <w:szCs w:val="28"/>
        </w:rPr>
        <w:t xml:space="preserve"> </w:t>
      </w:r>
      <w:r w:rsidR="00C75A81">
        <w:rPr>
          <w:rFonts w:ascii="Times New Roman" w:hAnsi="Times New Roman" w:cs="Times New Roman"/>
          <w:sz w:val="28"/>
          <w:szCs w:val="28"/>
        </w:rPr>
        <w:t>Порядка</w:t>
      </w:r>
      <w:r w:rsidRPr="003C6A5E">
        <w:rPr>
          <w:rFonts w:ascii="Times New Roman" w:hAnsi="Times New Roman" w:cs="Times New Roman"/>
          <w:sz w:val="28"/>
          <w:szCs w:val="28"/>
        </w:rPr>
        <w:t>, и направляет указанный проект административного регламента на повторное согласование органам, участвующим в согласовании.</w:t>
      </w:r>
      <w:proofErr w:type="gramEnd"/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5E">
        <w:rPr>
          <w:rFonts w:ascii="Times New Roman" w:hAnsi="Times New Roman" w:cs="Times New Roman"/>
          <w:sz w:val="28"/>
          <w:szCs w:val="28"/>
        </w:rPr>
        <w:t xml:space="preserve">При наличии возражений к замечаниям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Pr="003C6A5E">
        <w:rPr>
          <w:rFonts w:ascii="Times New Roman" w:hAnsi="Times New Roman" w:cs="Times New Roman"/>
          <w:sz w:val="28"/>
          <w:szCs w:val="28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3C6A5E" w:rsidRPr="003C6A5E" w:rsidRDefault="00C75A81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368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</w:t>
      </w:r>
      <w:r w:rsidR="00B71EB9">
        <w:rPr>
          <w:rFonts w:ascii="Times New Roman" w:hAnsi="Times New Roman" w:cs="Times New Roman"/>
          <w:sz w:val="28"/>
          <w:szCs w:val="28"/>
        </w:rPr>
        <w:t>ом</w:t>
      </w:r>
      <w:r w:rsidR="00B71EB9" w:rsidRPr="003C6A5E">
        <w:rPr>
          <w:rFonts w:ascii="Times New Roman" w:hAnsi="Times New Roman" w:cs="Times New Roman"/>
          <w:sz w:val="28"/>
          <w:szCs w:val="28"/>
        </w:rPr>
        <w:t>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услугу,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3C6A5E" w:rsidRPr="003C6A5E" w:rsidRDefault="003C6A5E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5E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</w:t>
      </w:r>
      <w:r w:rsidR="00B71EB9">
        <w:rPr>
          <w:rFonts w:ascii="Times New Roman" w:hAnsi="Times New Roman" w:cs="Times New Roman"/>
          <w:sz w:val="28"/>
          <w:szCs w:val="28"/>
        </w:rPr>
        <w:t>ом</w:t>
      </w:r>
      <w:r w:rsidR="00B71EB9" w:rsidRPr="003C6A5E">
        <w:rPr>
          <w:rFonts w:ascii="Times New Roman" w:hAnsi="Times New Roman" w:cs="Times New Roman"/>
          <w:sz w:val="28"/>
          <w:szCs w:val="28"/>
        </w:rPr>
        <w:t>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услугу,</w:t>
      </w:r>
      <w:r w:rsidRPr="003C6A5E">
        <w:rPr>
          <w:rFonts w:ascii="Times New Roman" w:hAnsi="Times New Roman" w:cs="Times New Roman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3C6A5E" w:rsidRPr="003C6A5E" w:rsidRDefault="00C75A81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67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B71EB9">
        <w:rPr>
          <w:rFonts w:ascii="Times New Roman" w:hAnsi="Times New Roman" w:cs="Times New Roman"/>
          <w:sz w:val="28"/>
          <w:szCs w:val="28"/>
        </w:rPr>
        <w:t>О</w:t>
      </w:r>
      <w:r w:rsidR="00B71EB9" w:rsidRPr="003C6A5E">
        <w:rPr>
          <w:rFonts w:ascii="Times New Roman" w:hAnsi="Times New Roman" w:cs="Times New Roman"/>
          <w:sz w:val="28"/>
          <w:szCs w:val="28"/>
        </w:rPr>
        <w:t>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 после повторного отказа органа, участвующего в согласовании (органов, участвующих в согласовании), проекта административного регламента принимает решение о внесении изменений в проект административного регламента и направлении </w:t>
      </w:r>
      <w:r w:rsidR="003C6A5E" w:rsidRPr="003C6A5E">
        <w:rPr>
          <w:rFonts w:ascii="Times New Roman" w:hAnsi="Times New Roman" w:cs="Times New Roman"/>
          <w:sz w:val="28"/>
          <w:szCs w:val="28"/>
        </w:rPr>
        <w:lastRenderedPageBreak/>
        <w:t>его на повторное согласование всем органам, участвующим в согласовании.</w:t>
      </w:r>
    </w:p>
    <w:p w:rsidR="003C6A5E" w:rsidRPr="00E15787" w:rsidRDefault="00534FBC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67BC">
        <w:rPr>
          <w:rFonts w:ascii="Times New Roman" w:hAnsi="Times New Roman" w:cs="Times New Roman"/>
          <w:sz w:val="28"/>
          <w:szCs w:val="28"/>
        </w:rPr>
        <w:t>10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="003C6A5E" w:rsidRPr="003C6A5E">
        <w:rPr>
          <w:rFonts w:ascii="Times New Roman" w:hAnsi="Times New Roman" w:cs="Times New Roman"/>
          <w:sz w:val="28"/>
          <w:szCs w:val="28"/>
        </w:rPr>
        <w:t xml:space="preserve"> 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административного регламента на экспертизу в соответствии с </w:t>
      </w:r>
      <w:hyperlink w:anchor="P203">
        <w:r w:rsidR="003C6A5E" w:rsidRPr="00E157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разделом </w:t>
        </w:r>
        <w:r w:rsidR="00504F9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IV</w:t>
        </w:r>
      </w:hyperlink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4B1" w:rsidRDefault="00E15787" w:rsidP="00744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5787">
        <w:rPr>
          <w:color w:val="000000" w:themeColor="text1"/>
          <w:sz w:val="28"/>
          <w:szCs w:val="28"/>
        </w:rPr>
        <w:t>3.1</w:t>
      </w:r>
      <w:r w:rsidR="00A967BC">
        <w:rPr>
          <w:color w:val="000000" w:themeColor="text1"/>
          <w:sz w:val="28"/>
          <w:szCs w:val="28"/>
        </w:rPr>
        <w:t>1</w:t>
      </w:r>
      <w:r w:rsidRPr="00E15787">
        <w:rPr>
          <w:color w:val="000000" w:themeColor="text1"/>
          <w:sz w:val="28"/>
          <w:szCs w:val="28"/>
        </w:rPr>
        <w:t>.</w:t>
      </w:r>
      <w:r w:rsidR="00F929D4">
        <w:rPr>
          <w:color w:val="000000" w:themeColor="text1"/>
          <w:sz w:val="28"/>
          <w:szCs w:val="28"/>
        </w:rPr>
        <w:t xml:space="preserve"> </w:t>
      </w:r>
      <w:proofErr w:type="gramStart"/>
      <w:r w:rsidR="003C6A5E" w:rsidRPr="00E15787">
        <w:rPr>
          <w:color w:val="000000" w:themeColor="text1"/>
          <w:sz w:val="28"/>
          <w:szCs w:val="28"/>
        </w:rPr>
        <w:t>Утверждение административного регламента производится после получения положительного заключения прокурора</w:t>
      </w:r>
      <w:r w:rsidR="00534FBC" w:rsidRPr="00E15787">
        <w:rPr>
          <w:color w:val="000000" w:themeColor="text1"/>
          <w:sz w:val="28"/>
          <w:szCs w:val="28"/>
        </w:rPr>
        <w:t xml:space="preserve"> Сокольского района</w:t>
      </w:r>
      <w:r w:rsidR="00504F95" w:rsidRPr="00504F95">
        <w:rPr>
          <w:color w:val="000000" w:themeColor="text1"/>
          <w:sz w:val="28"/>
          <w:szCs w:val="28"/>
        </w:rPr>
        <w:t xml:space="preserve"> </w:t>
      </w:r>
      <w:r w:rsidR="00504F95">
        <w:rPr>
          <w:color w:val="000000" w:themeColor="text1"/>
          <w:sz w:val="28"/>
          <w:szCs w:val="28"/>
        </w:rPr>
        <w:t>Нижегородской области</w:t>
      </w:r>
      <w:r w:rsidR="000D4257">
        <w:rPr>
          <w:color w:val="000000" w:themeColor="text1"/>
          <w:sz w:val="28"/>
          <w:szCs w:val="28"/>
        </w:rPr>
        <w:t>,</w:t>
      </w:r>
      <w:r w:rsidR="003C6A5E" w:rsidRPr="00E15787">
        <w:rPr>
          <w:color w:val="000000" w:themeColor="text1"/>
          <w:sz w:val="28"/>
          <w:szCs w:val="28"/>
        </w:rPr>
        <w:t xml:space="preserve"> в соответствии с соглашением о взаимодействии в правотворческой сфере </w:t>
      </w:r>
      <w:r w:rsidR="00F929D4">
        <w:rPr>
          <w:color w:val="000000" w:themeColor="text1"/>
          <w:sz w:val="28"/>
          <w:szCs w:val="28"/>
        </w:rPr>
        <w:t>А</w:t>
      </w:r>
      <w:r w:rsidR="003C6A5E" w:rsidRPr="00E15787">
        <w:rPr>
          <w:color w:val="000000" w:themeColor="text1"/>
          <w:sz w:val="28"/>
          <w:szCs w:val="28"/>
        </w:rPr>
        <w:t xml:space="preserve">дминистрации </w:t>
      </w:r>
      <w:r w:rsidR="00534FBC" w:rsidRPr="00E15787">
        <w:rPr>
          <w:color w:val="000000" w:themeColor="text1"/>
          <w:sz w:val="28"/>
          <w:szCs w:val="28"/>
        </w:rPr>
        <w:t>городского округа Сокольский</w:t>
      </w:r>
      <w:r w:rsidR="003C6A5E" w:rsidRPr="00E15787">
        <w:rPr>
          <w:color w:val="000000" w:themeColor="text1"/>
          <w:sz w:val="28"/>
          <w:szCs w:val="28"/>
        </w:rPr>
        <w:t xml:space="preserve"> и </w:t>
      </w:r>
      <w:r w:rsidR="00534FBC" w:rsidRPr="00E15787">
        <w:rPr>
          <w:color w:val="000000" w:themeColor="text1"/>
          <w:sz w:val="28"/>
          <w:szCs w:val="28"/>
        </w:rPr>
        <w:t>прокуратур</w:t>
      </w:r>
      <w:r w:rsidR="000D4257">
        <w:rPr>
          <w:color w:val="000000" w:themeColor="text1"/>
          <w:sz w:val="28"/>
          <w:szCs w:val="28"/>
        </w:rPr>
        <w:t>ы</w:t>
      </w:r>
      <w:r w:rsidR="00534FBC" w:rsidRPr="00E15787">
        <w:rPr>
          <w:color w:val="000000" w:themeColor="text1"/>
          <w:sz w:val="28"/>
          <w:szCs w:val="28"/>
        </w:rPr>
        <w:t xml:space="preserve"> Сокольского района</w:t>
      </w:r>
      <w:r w:rsidR="000D4257">
        <w:rPr>
          <w:color w:val="000000" w:themeColor="text1"/>
          <w:sz w:val="28"/>
          <w:szCs w:val="28"/>
        </w:rPr>
        <w:t>,</w:t>
      </w:r>
      <w:r w:rsidR="005714B1">
        <w:rPr>
          <w:color w:val="000000" w:themeColor="text1"/>
          <w:sz w:val="28"/>
          <w:szCs w:val="28"/>
        </w:rPr>
        <w:t xml:space="preserve"> и положительного заключения </w:t>
      </w:r>
      <w:r w:rsidR="005714B1">
        <w:rPr>
          <w:sz w:val="28"/>
          <w:szCs w:val="28"/>
        </w:rPr>
        <w:t xml:space="preserve">экспертизы проекта </w:t>
      </w:r>
      <w:r w:rsidR="005714B1" w:rsidRPr="00E15787">
        <w:rPr>
          <w:sz w:val="28"/>
          <w:szCs w:val="28"/>
        </w:rPr>
        <w:t>административн</w:t>
      </w:r>
      <w:r w:rsidR="005714B1">
        <w:rPr>
          <w:sz w:val="28"/>
          <w:szCs w:val="28"/>
        </w:rPr>
        <w:t>ого</w:t>
      </w:r>
      <w:r w:rsidR="005714B1" w:rsidRPr="00E15787">
        <w:rPr>
          <w:sz w:val="28"/>
          <w:szCs w:val="28"/>
        </w:rPr>
        <w:t xml:space="preserve"> регламент</w:t>
      </w:r>
      <w:r w:rsidR="005714B1">
        <w:rPr>
          <w:sz w:val="28"/>
          <w:szCs w:val="28"/>
        </w:rPr>
        <w:t xml:space="preserve">а, либо урегулирования разногласий по результатам экспертизы, проводимых в соответствии с разделом </w:t>
      </w:r>
      <w:r w:rsidR="005714B1">
        <w:rPr>
          <w:sz w:val="28"/>
          <w:szCs w:val="28"/>
          <w:lang w:val="en-US"/>
        </w:rPr>
        <w:t>IV</w:t>
      </w:r>
      <w:r w:rsidR="005714B1" w:rsidRPr="005714B1">
        <w:rPr>
          <w:sz w:val="28"/>
          <w:szCs w:val="28"/>
        </w:rPr>
        <w:t xml:space="preserve"> </w:t>
      </w:r>
      <w:r w:rsidR="003D54AD">
        <w:rPr>
          <w:sz w:val="28"/>
          <w:szCs w:val="28"/>
        </w:rPr>
        <w:t>настоящего Порядка.</w:t>
      </w:r>
      <w:proofErr w:type="gramEnd"/>
    </w:p>
    <w:p w:rsidR="00B21F17" w:rsidRDefault="00B21F1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Утвержденный административный регламент вносится в </w:t>
      </w:r>
      <w:r w:rsidRPr="003C6A5E">
        <w:rPr>
          <w:rFonts w:ascii="Times New Roman" w:hAnsi="Times New Roman" w:cs="Times New Roman"/>
          <w:sz w:val="28"/>
          <w:szCs w:val="28"/>
        </w:rPr>
        <w:t xml:space="preserve">реестре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3C6A5E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на портале</w:t>
      </w:r>
      <w:r w:rsidRPr="00A967BC">
        <w:t xml:space="preserve"> </w:t>
      </w:r>
      <w:hyperlink r:id="rId15" w:history="1">
        <w:r w:rsidRPr="00A967B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https://rgu.mininform-nnov.ru</w:t>
        </w:r>
      </w:hyperlink>
      <w:r w:rsidRPr="00A96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6A5E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B21F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2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 для внесения изменений в административный регламент, </w:t>
      </w:r>
      <w:r w:rsidR="00B71EB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B71EB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 </w:t>
      </w:r>
      <w:r w:rsidR="00571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нормативного правого акта о внесении изменений в административный регламент, либо о 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признании административного регламента утратившим силу и о принятии в соответствии с настоящим П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орядком</w:t>
      </w:r>
      <w:r w:rsidR="003C6A5E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 администрат</w:t>
      </w:r>
      <w:r w:rsidR="003C6A5E" w:rsidRPr="003C6A5E">
        <w:rPr>
          <w:rFonts w:ascii="Times New Roman" w:hAnsi="Times New Roman" w:cs="Times New Roman"/>
          <w:sz w:val="28"/>
          <w:szCs w:val="28"/>
        </w:rPr>
        <w:t>ивного регламента.</w:t>
      </w:r>
    </w:p>
    <w:p w:rsidR="003B18F4" w:rsidRPr="004C539E" w:rsidRDefault="003B18F4" w:rsidP="004C53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5787" w:rsidRPr="00E15787" w:rsidRDefault="00EE54D1" w:rsidP="004C539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15787" w:rsidRPr="00E15787">
        <w:rPr>
          <w:rFonts w:ascii="Times New Roman" w:hAnsi="Times New Roman" w:cs="Times New Roman"/>
          <w:sz w:val="28"/>
          <w:szCs w:val="28"/>
        </w:rPr>
        <w:t>. Проведение экспертизы проектов</w:t>
      </w:r>
      <w:r w:rsidR="00934F8A">
        <w:rPr>
          <w:rFonts w:ascii="Times New Roman" w:hAnsi="Times New Roman" w:cs="Times New Roman"/>
          <w:sz w:val="28"/>
          <w:szCs w:val="28"/>
        </w:rPr>
        <w:t xml:space="preserve"> </w:t>
      </w:r>
      <w:r w:rsidR="00E15787" w:rsidRPr="00E1578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E15787" w:rsidRPr="003D54AD" w:rsidRDefault="00E15787" w:rsidP="004C53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B71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Экспертиза проектов административных </w:t>
      </w:r>
      <w:r w:rsidRPr="00DC3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регламентов </w:t>
      </w:r>
      <w:r w:rsidR="00DC3849" w:rsidRPr="00DC3849">
        <w:rPr>
          <w:rFonts w:ascii="Times New Roman" w:hAnsi="Times New Roman" w:cs="Times New Roman"/>
          <w:color w:val="000000"/>
          <w:sz w:val="28"/>
          <w:szCs w:val="28"/>
        </w:rPr>
        <w:t xml:space="preserve">(проектов о признании нормативных правовых актов об утверждении административных регламентов </w:t>
      </w:r>
      <w:proofErr w:type="gramStart"/>
      <w:r w:rsidR="00DC3849" w:rsidRPr="00DC3849"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="00DC3849" w:rsidRPr="00DC3849">
        <w:rPr>
          <w:rFonts w:ascii="Times New Roman" w:hAnsi="Times New Roman" w:cs="Times New Roman"/>
          <w:color w:val="000000"/>
          <w:sz w:val="28"/>
          <w:szCs w:val="28"/>
        </w:rPr>
        <w:t xml:space="preserve"> силу)</w:t>
      </w:r>
      <w:r w:rsidR="00DC38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3A3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отделом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9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504F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отдел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. Предметом экспертизы являются: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P40">
        <w:r w:rsidRPr="00E157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пунктов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1.</w:t>
        </w:r>
        <w:r w:rsidRPr="00E15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w:anchor="P52">
        <w:r w:rsidR="005714B1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результатам рассмотрения проекта административного регламента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отдел</w:t>
      </w:r>
      <w:r w:rsidR="00F92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принятии решения о представлении положительного заключения на проект административного регламента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отдел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соответствующую отметку в лист согласования.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принятии решения о представлении отрицательного заключения на проект административного регламента </w:t>
      </w:r>
      <w:r w:rsidR="00A03C9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отдел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:rsidR="00E15787" w:rsidRPr="00E15787" w:rsidRDefault="00A967BC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D54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64B26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в заключение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C9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отдела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замечаний и предложений к проекту административного регламента </w:t>
      </w:r>
      <w:r w:rsidR="00ED214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ED214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учет таких замечаний и предложений.</w:t>
      </w:r>
    </w:p>
    <w:p w:rsidR="00E15787" w:rsidRP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разногласий </w:t>
      </w:r>
      <w:r w:rsidR="00ED2149" w:rsidRPr="003C6A5E">
        <w:rPr>
          <w:rFonts w:ascii="Times New Roman" w:hAnsi="Times New Roman" w:cs="Times New Roman"/>
          <w:sz w:val="28"/>
          <w:szCs w:val="28"/>
        </w:rPr>
        <w:t>орган,</w:t>
      </w:r>
      <w:r w:rsidR="00ED214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вносит в протокол разногласий возражения на замечания </w:t>
      </w:r>
      <w:r w:rsidR="00F929D4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отдела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5787" w:rsidRPr="00E15787" w:rsidRDefault="00A03C9B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отдел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возражения, представленные </w:t>
      </w:r>
      <w:r w:rsidR="00ED2149" w:rsidRPr="003C6A5E">
        <w:rPr>
          <w:rFonts w:ascii="Times New Roman" w:hAnsi="Times New Roman" w:cs="Times New Roman"/>
          <w:sz w:val="28"/>
          <w:szCs w:val="28"/>
        </w:rPr>
        <w:t>орган</w:t>
      </w:r>
      <w:r w:rsidR="00ED2149">
        <w:rPr>
          <w:rFonts w:ascii="Times New Roman" w:hAnsi="Times New Roman" w:cs="Times New Roman"/>
          <w:sz w:val="28"/>
          <w:szCs w:val="28"/>
        </w:rPr>
        <w:t>ом</w:t>
      </w:r>
      <w:r w:rsidR="00ED2149" w:rsidRPr="003C6A5E">
        <w:rPr>
          <w:rFonts w:ascii="Times New Roman" w:hAnsi="Times New Roman" w:cs="Times New Roman"/>
          <w:sz w:val="28"/>
          <w:szCs w:val="28"/>
        </w:rPr>
        <w:t>,</w:t>
      </w:r>
      <w:r w:rsidR="00ED2149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услугу,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не превышающий 5 рабочих дней </w:t>
      </w:r>
      <w:proofErr w:type="gramStart"/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с даты внесения</w:t>
      </w:r>
      <w:proofErr w:type="gramEnd"/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149" w:rsidRPr="003C6A5E">
        <w:rPr>
          <w:rFonts w:ascii="Times New Roman" w:hAnsi="Times New Roman" w:cs="Times New Roman"/>
          <w:sz w:val="28"/>
          <w:szCs w:val="28"/>
        </w:rPr>
        <w:t>орган</w:t>
      </w:r>
      <w:r w:rsidR="00ED2149">
        <w:rPr>
          <w:rFonts w:ascii="Times New Roman" w:hAnsi="Times New Roman" w:cs="Times New Roman"/>
          <w:sz w:val="28"/>
          <w:szCs w:val="28"/>
        </w:rPr>
        <w:t>ом</w:t>
      </w:r>
      <w:r w:rsidR="00ED2149" w:rsidRPr="003C6A5E">
        <w:rPr>
          <w:rFonts w:ascii="Times New Roman" w:hAnsi="Times New Roman" w:cs="Times New Roman"/>
          <w:sz w:val="28"/>
          <w:szCs w:val="28"/>
        </w:rPr>
        <w:t>,</w:t>
      </w:r>
      <w:r w:rsidR="00ED2149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услугу,</w:t>
      </w:r>
      <w:r w:rsidR="00E15787"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возражений в протокол разногласий.</w:t>
      </w:r>
    </w:p>
    <w:p w:rsidR="00E15787" w:rsidRDefault="00E15787" w:rsidP="00744C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несогласия с представленными возражениями, </w:t>
      </w:r>
      <w:r w:rsidR="00A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</w:t>
      </w:r>
      <w:r w:rsidR="00A03C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отдел </w:t>
      </w:r>
      <w:r w:rsidRPr="00E15787">
        <w:rPr>
          <w:rFonts w:ascii="Times New Roman" w:hAnsi="Times New Roman" w:cs="Times New Roman"/>
          <w:color w:val="000000" w:themeColor="text1"/>
          <w:sz w:val="28"/>
          <w:szCs w:val="28"/>
        </w:rPr>
        <w:t>проставляет соответствующую отметку в протоколе разногласий.</w:t>
      </w:r>
    </w:p>
    <w:p w:rsidR="009F49E3" w:rsidRDefault="009F49E3" w:rsidP="004C539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4D1" w:rsidRPr="00EE54D1" w:rsidRDefault="00EE54D1" w:rsidP="004C53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EE54D1">
        <w:rPr>
          <w:b/>
          <w:bCs/>
          <w:color w:val="000000"/>
          <w:sz w:val="28"/>
          <w:szCs w:val="28"/>
          <w:lang w:val="en-US"/>
        </w:rPr>
        <w:t>V</w:t>
      </w:r>
      <w:r w:rsidRPr="00EE54D1">
        <w:rPr>
          <w:b/>
          <w:bCs/>
          <w:color w:val="000000"/>
          <w:sz w:val="28"/>
          <w:szCs w:val="28"/>
        </w:rPr>
        <w:t xml:space="preserve">. Проведение независимой </w:t>
      </w:r>
      <w:proofErr w:type="spellStart"/>
      <w:r w:rsidRPr="00EE54D1">
        <w:rPr>
          <w:b/>
          <w:bCs/>
          <w:color w:val="000000"/>
          <w:sz w:val="28"/>
          <w:szCs w:val="28"/>
        </w:rPr>
        <w:t>антикоррупционной</w:t>
      </w:r>
      <w:proofErr w:type="spellEnd"/>
      <w:r w:rsidR="00934F8A">
        <w:rPr>
          <w:color w:val="000000"/>
          <w:sz w:val="28"/>
          <w:szCs w:val="28"/>
        </w:rPr>
        <w:t xml:space="preserve"> </w:t>
      </w:r>
      <w:r w:rsidRPr="00EE54D1">
        <w:rPr>
          <w:b/>
          <w:bCs/>
          <w:color w:val="000000"/>
          <w:sz w:val="28"/>
          <w:szCs w:val="28"/>
        </w:rPr>
        <w:t>экспертизы и независимой экспертизы проектов</w:t>
      </w:r>
      <w:r w:rsidR="00934F8A">
        <w:rPr>
          <w:color w:val="000000"/>
          <w:sz w:val="28"/>
          <w:szCs w:val="28"/>
        </w:rPr>
        <w:t xml:space="preserve"> </w:t>
      </w:r>
      <w:r w:rsidRPr="00EE54D1">
        <w:rPr>
          <w:b/>
          <w:bCs/>
          <w:color w:val="000000"/>
          <w:sz w:val="28"/>
          <w:szCs w:val="28"/>
        </w:rPr>
        <w:t>административных регламентов</w:t>
      </w:r>
    </w:p>
    <w:p w:rsidR="00EE54D1" w:rsidRPr="009F49E3" w:rsidRDefault="00EE54D1" w:rsidP="004C539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 xml:space="preserve">5.1. Проекты административных регламентов подлежат независимой </w:t>
      </w:r>
      <w:proofErr w:type="spellStart"/>
      <w:r w:rsidRPr="00EE54D1">
        <w:rPr>
          <w:color w:val="000000"/>
          <w:sz w:val="28"/>
          <w:szCs w:val="28"/>
        </w:rPr>
        <w:t>антикоррупционной</w:t>
      </w:r>
      <w:proofErr w:type="spellEnd"/>
      <w:r w:rsidRPr="00EE54D1">
        <w:rPr>
          <w:color w:val="000000"/>
          <w:sz w:val="28"/>
          <w:szCs w:val="28"/>
        </w:rPr>
        <w:t xml:space="preserve"> экспертизе и независимой экспертизе.</w:t>
      </w: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 xml:space="preserve">5.2. </w:t>
      </w:r>
      <w:proofErr w:type="gramStart"/>
      <w:r w:rsidRPr="00EE54D1">
        <w:rPr>
          <w:color w:val="000000"/>
          <w:sz w:val="28"/>
          <w:szCs w:val="28"/>
        </w:rPr>
        <w:t xml:space="preserve">Одновременно с началом процедуры согласования </w:t>
      </w:r>
      <w:r w:rsidR="00ED2149" w:rsidRPr="003C6A5E">
        <w:rPr>
          <w:sz w:val="28"/>
          <w:szCs w:val="28"/>
        </w:rPr>
        <w:t>орган,</w:t>
      </w:r>
      <w:r w:rsidR="00ED2149">
        <w:rPr>
          <w:sz w:val="28"/>
          <w:szCs w:val="28"/>
        </w:rPr>
        <w:t xml:space="preserve"> предоставляющий муниципальную услугу</w:t>
      </w:r>
      <w:r w:rsidRPr="00EE54D1">
        <w:rPr>
          <w:color w:val="000000"/>
          <w:sz w:val="28"/>
          <w:szCs w:val="28"/>
        </w:rPr>
        <w:t>, и (или) разрабатывающи</w:t>
      </w:r>
      <w:r w:rsidR="00ED2149">
        <w:rPr>
          <w:color w:val="000000"/>
          <w:sz w:val="28"/>
          <w:szCs w:val="28"/>
        </w:rPr>
        <w:t>й</w:t>
      </w:r>
      <w:r w:rsidR="00D0368F">
        <w:rPr>
          <w:color w:val="000000"/>
          <w:sz w:val="28"/>
          <w:szCs w:val="28"/>
        </w:rPr>
        <w:t xml:space="preserve"> </w:t>
      </w:r>
      <w:r w:rsidRPr="00EE54D1">
        <w:rPr>
          <w:color w:val="000000"/>
          <w:sz w:val="28"/>
          <w:szCs w:val="28"/>
        </w:rPr>
        <w:t>администрат</w:t>
      </w:r>
      <w:r w:rsidR="00D0368F">
        <w:rPr>
          <w:color w:val="000000"/>
          <w:sz w:val="28"/>
          <w:szCs w:val="28"/>
        </w:rPr>
        <w:t>ивный регламент предоставления муниципальной</w:t>
      </w:r>
      <w:r w:rsidRPr="00EE54D1">
        <w:rPr>
          <w:color w:val="000000"/>
          <w:sz w:val="28"/>
          <w:szCs w:val="28"/>
        </w:rPr>
        <w:t xml:space="preserve"> услуги, обеспечива</w:t>
      </w:r>
      <w:r w:rsidR="00D0368F">
        <w:rPr>
          <w:color w:val="000000"/>
          <w:sz w:val="28"/>
          <w:szCs w:val="28"/>
        </w:rPr>
        <w:t>ю</w:t>
      </w:r>
      <w:r w:rsidRPr="00EE54D1">
        <w:rPr>
          <w:color w:val="000000"/>
          <w:sz w:val="28"/>
          <w:szCs w:val="28"/>
        </w:rPr>
        <w:t xml:space="preserve">т проведение независимой </w:t>
      </w:r>
      <w:proofErr w:type="spellStart"/>
      <w:r w:rsidRPr="00EE54D1">
        <w:rPr>
          <w:color w:val="000000"/>
          <w:sz w:val="28"/>
          <w:szCs w:val="28"/>
        </w:rPr>
        <w:t>антикоррупционной</w:t>
      </w:r>
      <w:proofErr w:type="spellEnd"/>
      <w:r w:rsidRPr="00EE54D1">
        <w:rPr>
          <w:color w:val="000000"/>
          <w:sz w:val="28"/>
          <w:szCs w:val="28"/>
        </w:rPr>
        <w:t xml:space="preserve"> экспертизы в соответствии с Федеральным законом от 17 июля 2009 г. </w:t>
      </w:r>
      <w:r w:rsidR="00D0368F">
        <w:rPr>
          <w:color w:val="000000"/>
          <w:sz w:val="28"/>
          <w:szCs w:val="28"/>
        </w:rPr>
        <w:t>№</w:t>
      </w:r>
      <w:r w:rsidR="003560A2">
        <w:rPr>
          <w:color w:val="000000"/>
          <w:sz w:val="28"/>
          <w:szCs w:val="28"/>
        </w:rPr>
        <w:t xml:space="preserve"> 172-ФЗ «</w:t>
      </w:r>
      <w:r w:rsidRPr="00EE54D1">
        <w:rPr>
          <w:color w:val="000000"/>
          <w:sz w:val="28"/>
          <w:szCs w:val="28"/>
        </w:rPr>
        <w:t xml:space="preserve">Об </w:t>
      </w:r>
      <w:proofErr w:type="spellStart"/>
      <w:r w:rsidRPr="00EE54D1">
        <w:rPr>
          <w:color w:val="000000"/>
          <w:sz w:val="28"/>
          <w:szCs w:val="28"/>
        </w:rPr>
        <w:t>антикоррупционной</w:t>
      </w:r>
      <w:proofErr w:type="spellEnd"/>
      <w:r w:rsidRPr="00EE54D1">
        <w:rPr>
          <w:color w:val="000000"/>
          <w:sz w:val="28"/>
          <w:szCs w:val="28"/>
        </w:rPr>
        <w:t xml:space="preserve"> экспертизе нормативных правовых актов и прое</w:t>
      </w:r>
      <w:r w:rsidR="003560A2">
        <w:rPr>
          <w:color w:val="000000"/>
          <w:sz w:val="28"/>
          <w:szCs w:val="28"/>
        </w:rPr>
        <w:t>ктов нормативных правовых актов»</w:t>
      </w:r>
      <w:r w:rsidRPr="00EE54D1">
        <w:rPr>
          <w:color w:val="000000"/>
          <w:sz w:val="28"/>
          <w:szCs w:val="28"/>
        </w:rPr>
        <w:t xml:space="preserve"> и постановлением Правительства Российской Федерации от 26 февраля 2010 г. </w:t>
      </w:r>
      <w:r w:rsidR="00D0368F">
        <w:rPr>
          <w:color w:val="000000"/>
          <w:sz w:val="28"/>
          <w:szCs w:val="28"/>
        </w:rPr>
        <w:t>№</w:t>
      </w:r>
      <w:r w:rsidR="003560A2">
        <w:rPr>
          <w:color w:val="000000"/>
          <w:sz w:val="28"/>
          <w:szCs w:val="28"/>
        </w:rPr>
        <w:t xml:space="preserve"> 96 «</w:t>
      </w:r>
      <w:r w:rsidRPr="00EE54D1">
        <w:rPr>
          <w:color w:val="000000"/>
          <w:sz w:val="28"/>
          <w:szCs w:val="28"/>
        </w:rPr>
        <w:t xml:space="preserve">Об </w:t>
      </w:r>
      <w:proofErr w:type="spellStart"/>
      <w:r w:rsidRPr="00EE54D1">
        <w:rPr>
          <w:color w:val="000000"/>
          <w:sz w:val="28"/>
          <w:szCs w:val="28"/>
        </w:rPr>
        <w:t>антикоррупционной</w:t>
      </w:r>
      <w:proofErr w:type="spellEnd"/>
      <w:r w:rsidRPr="00EE54D1">
        <w:rPr>
          <w:color w:val="000000"/>
          <w:sz w:val="28"/>
          <w:szCs w:val="28"/>
        </w:rPr>
        <w:t xml:space="preserve"> экспертизе нормативных правовых</w:t>
      </w:r>
      <w:proofErr w:type="gramEnd"/>
      <w:r w:rsidRPr="00EE54D1">
        <w:rPr>
          <w:color w:val="000000"/>
          <w:sz w:val="28"/>
          <w:szCs w:val="28"/>
        </w:rPr>
        <w:t xml:space="preserve"> актов и прое</w:t>
      </w:r>
      <w:r w:rsidR="003560A2">
        <w:rPr>
          <w:color w:val="000000"/>
          <w:sz w:val="28"/>
          <w:szCs w:val="28"/>
        </w:rPr>
        <w:t>ктов нормативных правовых актов»</w:t>
      </w:r>
      <w:r w:rsidRPr="00EE54D1">
        <w:rPr>
          <w:color w:val="000000"/>
          <w:sz w:val="28"/>
          <w:szCs w:val="28"/>
        </w:rPr>
        <w:t xml:space="preserve"> и проведение независимой экспертизы проекта административного регламента.</w:t>
      </w: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>5.3. 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 xml:space="preserve">Независимая экспертиза может </w:t>
      </w:r>
      <w:r w:rsidR="00E64B26" w:rsidRPr="00EE54D1">
        <w:rPr>
          <w:color w:val="000000"/>
          <w:sz w:val="28"/>
          <w:szCs w:val="28"/>
        </w:rPr>
        <w:t>проводиться</w:t>
      </w:r>
      <w:r w:rsidRPr="00EE54D1">
        <w:rPr>
          <w:color w:val="000000"/>
          <w:sz w:val="28"/>
          <w:szCs w:val="28"/>
        </w:rPr>
        <w:t xml:space="preserve">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EE54D1" w:rsidRPr="00EE54D1" w:rsidRDefault="00DC3849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F56A5">
        <w:rPr>
          <w:color w:val="000000" w:themeColor="text1"/>
          <w:sz w:val="28"/>
          <w:szCs w:val="28"/>
        </w:rPr>
        <w:t>Срок, отведенный для проведения независимой экспертизы, указывается при размещении проекта административного регламента на официальном сайте органов местного са</w:t>
      </w:r>
      <w:r w:rsidR="00504F95">
        <w:rPr>
          <w:color w:val="000000" w:themeColor="text1"/>
          <w:sz w:val="28"/>
          <w:szCs w:val="28"/>
        </w:rPr>
        <w:t xml:space="preserve">моуправления муниципального </w:t>
      </w:r>
      <w:r w:rsidRPr="003F56A5">
        <w:rPr>
          <w:color w:val="000000" w:themeColor="text1"/>
          <w:sz w:val="28"/>
          <w:szCs w:val="28"/>
        </w:rPr>
        <w:t xml:space="preserve">округа Сокольский </w:t>
      </w:r>
      <w:r w:rsidRPr="003F56A5">
        <w:rPr>
          <w:color w:val="000000" w:themeColor="text1"/>
          <w:sz w:val="28"/>
          <w:szCs w:val="28"/>
        </w:rPr>
        <w:lastRenderedPageBreak/>
        <w:t>Нижегор</w:t>
      </w:r>
      <w:r>
        <w:rPr>
          <w:color w:val="000000" w:themeColor="text1"/>
          <w:sz w:val="28"/>
          <w:szCs w:val="28"/>
        </w:rPr>
        <w:t>одской области в сети «Интернет»</w:t>
      </w:r>
      <w:r w:rsidRPr="003F56A5">
        <w:rPr>
          <w:color w:val="000000" w:themeColor="text1"/>
          <w:sz w:val="28"/>
          <w:szCs w:val="28"/>
        </w:rPr>
        <w:t xml:space="preserve">, а также на Едином </w:t>
      </w:r>
      <w:proofErr w:type="spellStart"/>
      <w:r w:rsidRPr="003F56A5">
        <w:rPr>
          <w:color w:val="000000" w:themeColor="text1"/>
          <w:sz w:val="28"/>
          <w:szCs w:val="28"/>
        </w:rPr>
        <w:t>Интернет-портале</w:t>
      </w:r>
      <w:proofErr w:type="spellEnd"/>
      <w:r w:rsidRPr="003F56A5">
        <w:rPr>
          <w:color w:val="000000" w:themeColor="text1"/>
          <w:sz w:val="28"/>
          <w:szCs w:val="28"/>
        </w:rPr>
        <w:t xml:space="preserve"> государственных и муниципальных услуг (функций) Нижегородской области.</w:t>
      </w:r>
      <w:proofErr w:type="gramEnd"/>
      <w:r w:rsidRPr="003F56A5">
        <w:rPr>
          <w:color w:val="000000" w:themeColor="text1"/>
          <w:sz w:val="28"/>
          <w:szCs w:val="28"/>
        </w:rPr>
        <w:t xml:space="preserve"> Указанный срок не может быть менее семи дней со дня размещения проекта административног</w:t>
      </w:r>
      <w:r>
        <w:rPr>
          <w:color w:val="000000" w:themeColor="text1"/>
          <w:sz w:val="28"/>
          <w:szCs w:val="28"/>
        </w:rPr>
        <w:t>о регламента в сети «Интернет».</w:t>
      </w: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 xml:space="preserve">Независимая экспертиза проекта административного регламента проводится </w:t>
      </w:r>
      <w:r w:rsidR="003560A2">
        <w:rPr>
          <w:color w:val="000000"/>
          <w:sz w:val="28"/>
          <w:szCs w:val="28"/>
        </w:rPr>
        <w:t>во время его размещения в сети «Интернет»</w:t>
      </w:r>
      <w:r w:rsidRPr="00EE54D1">
        <w:rPr>
          <w:color w:val="000000"/>
          <w:sz w:val="28"/>
          <w:szCs w:val="28"/>
        </w:rPr>
        <w:t xml:space="preserve"> в соответствии с настоящим пунктом с указанием дат начала и окончания приема заключений по результатам независимой экспертизы.</w:t>
      </w:r>
    </w:p>
    <w:p w:rsidR="00EE54D1" w:rsidRPr="00EE54D1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 xml:space="preserve">По результатам независимой экспертизы составляется заключение, которое направляется в </w:t>
      </w:r>
      <w:r w:rsidR="00ED2149" w:rsidRPr="003C6A5E">
        <w:rPr>
          <w:sz w:val="28"/>
          <w:szCs w:val="28"/>
        </w:rPr>
        <w:t>орган,</w:t>
      </w:r>
      <w:r w:rsidR="00ED2149">
        <w:rPr>
          <w:sz w:val="28"/>
          <w:szCs w:val="28"/>
        </w:rPr>
        <w:t xml:space="preserve"> </w:t>
      </w:r>
      <w:r w:rsidR="00ED2149">
        <w:rPr>
          <w:color w:val="000000"/>
          <w:sz w:val="28"/>
          <w:szCs w:val="28"/>
        </w:rPr>
        <w:t>являющий</w:t>
      </w:r>
      <w:r w:rsidRPr="00EE54D1">
        <w:rPr>
          <w:color w:val="000000"/>
          <w:sz w:val="28"/>
          <w:szCs w:val="28"/>
        </w:rPr>
        <w:t xml:space="preserve">ся разработчиком административного регламента. </w:t>
      </w:r>
      <w:r w:rsidR="00ED2149">
        <w:rPr>
          <w:sz w:val="28"/>
          <w:szCs w:val="28"/>
        </w:rPr>
        <w:t>О</w:t>
      </w:r>
      <w:r w:rsidR="00ED2149" w:rsidRPr="003C6A5E">
        <w:rPr>
          <w:sz w:val="28"/>
          <w:szCs w:val="28"/>
        </w:rPr>
        <w:t>рган,</w:t>
      </w:r>
      <w:r w:rsidR="00ED2149">
        <w:rPr>
          <w:sz w:val="28"/>
          <w:szCs w:val="28"/>
        </w:rPr>
        <w:t xml:space="preserve"> </w:t>
      </w:r>
      <w:r w:rsidRPr="00EE54D1">
        <w:rPr>
          <w:color w:val="000000"/>
          <w:sz w:val="28"/>
          <w:szCs w:val="28"/>
        </w:rPr>
        <w:t>являющ</w:t>
      </w:r>
      <w:r w:rsidR="00ED2149">
        <w:rPr>
          <w:color w:val="000000"/>
          <w:sz w:val="28"/>
          <w:szCs w:val="28"/>
        </w:rPr>
        <w:t>ий</w:t>
      </w:r>
      <w:r w:rsidRPr="00EE54D1">
        <w:rPr>
          <w:color w:val="000000"/>
          <w:sz w:val="28"/>
          <w:szCs w:val="28"/>
        </w:rPr>
        <w:t>ся разработчиком административного регламента, обязан рассмотреть поступившие заключения независимой экспертизы и принять решение по результатам каждой такой экспертизы.</w:t>
      </w:r>
    </w:p>
    <w:p w:rsidR="003B18F4" w:rsidRPr="00934F8A" w:rsidRDefault="00EE54D1" w:rsidP="00744C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54D1">
        <w:rPr>
          <w:color w:val="000000"/>
          <w:sz w:val="28"/>
          <w:szCs w:val="28"/>
        </w:rPr>
        <w:t>5.</w:t>
      </w:r>
      <w:r w:rsidR="005F3796">
        <w:rPr>
          <w:color w:val="000000"/>
          <w:sz w:val="28"/>
          <w:szCs w:val="28"/>
        </w:rPr>
        <w:t>4</w:t>
      </w:r>
      <w:r w:rsidRPr="00EE54D1">
        <w:rPr>
          <w:color w:val="000000"/>
          <w:sz w:val="28"/>
          <w:szCs w:val="28"/>
        </w:rPr>
        <w:t xml:space="preserve">. </w:t>
      </w:r>
      <w:proofErr w:type="spellStart"/>
      <w:r w:rsidRPr="00EE54D1">
        <w:rPr>
          <w:color w:val="000000"/>
          <w:sz w:val="28"/>
          <w:szCs w:val="28"/>
        </w:rPr>
        <w:t>Непоступление</w:t>
      </w:r>
      <w:proofErr w:type="spellEnd"/>
      <w:r w:rsidRPr="00EE54D1">
        <w:rPr>
          <w:color w:val="000000"/>
          <w:sz w:val="28"/>
          <w:szCs w:val="28"/>
        </w:rPr>
        <w:t xml:space="preserve"> заключения независимой </w:t>
      </w:r>
      <w:proofErr w:type="spellStart"/>
      <w:r w:rsidRPr="00EE54D1">
        <w:rPr>
          <w:color w:val="000000"/>
          <w:sz w:val="28"/>
          <w:szCs w:val="28"/>
        </w:rPr>
        <w:t>антикорруционной</w:t>
      </w:r>
      <w:proofErr w:type="spellEnd"/>
      <w:r w:rsidRPr="00EE54D1">
        <w:rPr>
          <w:color w:val="000000"/>
          <w:sz w:val="28"/>
          <w:szCs w:val="28"/>
        </w:rPr>
        <w:t xml:space="preserve"> экспертизы и независимой экспертизы в </w:t>
      </w:r>
      <w:r w:rsidR="00ED2149" w:rsidRPr="003C6A5E">
        <w:rPr>
          <w:sz w:val="28"/>
          <w:szCs w:val="28"/>
        </w:rPr>
        <w:t>орган,</w:t>
      </w:r>
      <w:r w:rsidR="00ED2149">
        <w:rPr>
          <w:sz w:val="28"/>
          <w:szCs w:val="28"/>
        </w:rPr>
        <w:t xml:space="preserve"> </w:t>
      </w:r>
      <w:r w:rsidRPr="00EE54D1">
        <w:rPr>
          <w:color w:val="000000"/>
          <w:sz w:val="28"/>
          <w:szCs w:val="28"/>
        </w:rPr>
        <w:t>являющ</w:t>
      </w:r>
      <w:r w:rsidR="00ED2149">
        <w:rPr>
          <w:color w:val="000000"/>
          <w:sz w:val="28"/>
          <w:szCs w:val="28"/>
        </w:rPr>
        <w:t>ий</w:t>
      </w:r>
      <w:r w:rsidRPr="00EE54D1">
        <w:rPr>
          <w:color w:val="000000"/>
          <w:sz w:val="28"/>
          <w:szCs w:val="28"/>
        </w:rPr>
        <w:t>ся разработчиком административного регламента, в срок, отведенный для проведения независимой экспертизы, не является препятствием</w:t>
      </w:r>
      <w:r w:rsidR="003560A2">
        <w:rPr>
          <w:color w:val="000000"/>
          <w:sz w:val="28"/>
          <w:szCs w:val="28"/>
        </w:rPr>
        <w:t>,</w:t>
      </w:r>
      <w:r w:rsidRPr="00EE54D1">
        <w:rPr>
          <w:color w:val="000000"/>
          <w:sz w:val="28"/>
          <w:szCs w:val="28"/>
        </w:rPr>
        <w:t xml:space="preserve"> для проведения экспертизы </w:t>
      </w:r>
      <w:r w:rsidR="00504F95">
        <w:rPr>
          <w:color w:val="000000"/>
          <w:sz w:val="28"/>
          <w:szCs w:val="28"/>
        </w:rPr>
        <w:t>юридическим отделом</w:t>
      </w:r>
      <w:r w:rsidRPr="00EE54D1">
        <w:rPr>
          <w:color w:val="000000"/>
          <w:sz w:val="28"/>
          <w:szCs w:val="28"/>
        </w:rPr>
        <w:t xml:space="preserve"> в соответствии с разделом </w:t>
      </w:r>
      <w:r w:rsidR="00504F95">
        <w:rPr>
          <w:color w:val="000000"/>
          <w:sz w:val="28"/>
          <w:szCs w:val="28"/>
          <w:lang w:val="en-US"/>
        </w:rPr>
        <w:t>IV</w:t>
      </w:r>
      <w:r w:rsidRPr="00EE54D1">
        <w:rPr>
          <w:color w:val="000000"/>
          <w:sz w:val="28"/>
          <w:szCs w:val="28"/>
        </w:rPr>
        <w:t xml:space="preserve"> настоящего Порядка и последующего утверждения административного регламента.</w:t>
      </w:r>
    </w:p>
    <w:sectPr w:rsidR="003B18F4" w:rsidRPr="00934F8A" w:rsidSect="001947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262"/>
    <w:multiLevelType w:val="hybridMultilevel"/>
    <w:tmpl w:val="528667AA"/>
    <w:lvl w:ilvl="0" w:tplc="E800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F3F1C"/>
    <w:multiLevelType w:val="hybridMultilevel"/>
    <w:tmpl w:val="6CC430E0"/>
    <w:lvl w:ilvl="0" w:tplc="7F926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513A6"/>
    <w:multiLevelType w:val="hybridMultilevel"/>
    <w:tmpl w:val="5058B0F2"/>
    <w:lvl w:ilvl="0" w:tplc="229E8DE6">
      <w:start w:val="1"/>
      <w:numFmt w:val="decimal"/>
      <w:lvlText w:val="%1."/>
      <w:lvlJc w:val="left"/>
      <w:pPr>
        <w:ind w:left="1984" w:hanging="12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E1D2A5E"/>
    <w:multiLevelType w:val="hybridMultilevel"/>
    <w:tmpl w:val="C52E15B4"/>
    <w:lvl w:ilvl="0" w:tplc="7C4260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35064"/>
    <w:multiLevelType w:val="hybridMultilevel"/>
    <w:tmpl w:val="AD52CF0C"/>
    <w:lvl w:ilvl="0" w:tplc="2DA22BD4">
      <w:start w:val="1"/>
      <w:numFmt w:val="decimal"/>
      <w:lvlText w:val="%1."/>
      <w:lvlJc w:val="left"/>
      <w:pPr>
        <w:ind w:left="169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632C5A85"/>
    <w:multiLevelType w:val="hybridMultilevel"/>
    <w:tmpl w:val="09320A8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65B105F8"/>
    <w:multiLevelType w:val="hybridMultilevel"/>
    <w:tmpl w:val="A6D2555A"/>
    <w:lvl w:ilvl="0" w:tplc="C680A9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1D1216"/>
    <w:multiLevelType w:val="hybridMultilevel"/>
    <w:tmpl w:val="2C96D17E"/>
    <w:lvl w:ilvl="0" w:tplc="0CBE29D4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D0711"/>
    <w:rsid w:val="000272AB"/>
    <w:rsid w:val="00030FEB"/>
    <w:rsid w:val="00033FA5"/>
    <w:rsid w:val="00052FF2"/>
    <w:rsid w:val="0005357A"/>
    <w:rsid w:val="00061F92"/>
    <w:rsid w:val="00064C22"/>
    <w:rsid w:val="000655E9"/>
    <w:rsid w:val="00067109"/>
    <w:rsid w:val="00067816"/>
    <w:rsid w:val="00075A8A"/>
    <w:rsid w:val="00081A73"/>
    <w:rsid w:val="00082992"/>
    <w:rsid w:val="00087B5A"/>
    <w:rsid w:val="00095EC0"/>
    <w:rsid w:val="00097963"/>
    <w:rsid w:val="000A1CE4"/>
    <w:rsid w:val="000A7D29"/>
    <w:rsid w:val="000B3B8C"/>
    <w:rsid w:val="000B3CBA"/>
    <w:rsid w:val="000B7CDE"/>
    <w:rsid w:val="000C224B"/>
    <w:rsid w:val="000C34D2"/>
    <w:rsid w:val="000D4257"/>
    <w:rsid w:val="000D5D57"/>
    <w:rsid w:val="000E1873"/>
    <w:rsid w:val="000E4228"/>
    <w:rsid w:val="000F564C"/>
    <w:rsid w:val="00100104"/>
    <w:rsid w:val="001006C3"/>
    <w:rsid w:val="0010146F"/>
    <w:rsid w:val="001023E7"/>
    <w:rsid w:val="001027C8"/>
    <w:rsid w:val="00104392"/>
    <w:rsid w:val="00104FB3"/>
    <w:rsid w:val="00126414"/>
    <w:rsid w:val="001428D8"/>
    <w:rsid w:val="00147F47"/>
    <w:rsid w:val="001502A6"/>
    <w:rsid w:val="00154DAE"/>
    <w:rsid w:val="001550A9"/>
    <w:rsid w:val="00155765"/>
    <w:rsid w:val="001731C4"/>
    <w:rsid w:val="001740D4"/>
    <w:rsid w:val="00181232"/>
    <w:rsid w:val="001839F4"/>
    <w:rsid w:val="0019044F"/>
    <w:rsid w:val="001947B3"/>
    <w:rsid w:val="00197FAF"/>
    <w:rsid w:val="001A2D2F"/>
    <w:rsid w:val="001A3BB0"/>
    <w:rsid w:val="001A5203"/>
    <w:rsid w:val="001B0AA1"/>
    <w:rsid w:val="001C2A86"/>
    <w:rsid w:val="001C41A1"/>
    <w:rsid w:val="001C67F2"/>
    <w:rsid w:val="001C72B9"/>
    <w:rsid w:val="001D0C6D"/>
    <w:rsid w:val="001D4A9E"/>
    <w:rsid w:val="001D4CB8"/>
    <w:rsid w:val="001E3828"/>
    <w:rsid w:val="001F33CC"/>
    <w:rsid w:val="001F5DF7"/>
    <w:rsid w:val="001F5EFE"/>
    <w:rsid w:val="001F62DF"/>
    <w:rsid w:val="002027BF"/>
    <w:rsid w:val="002028A3"/>
    <w:rsid w:val="00203FBE"/>
    <w:rsid w:val="00211AED"/>
    <w:rsid w:val="0021269A"/>
    <w:rsid w:val="002145EE"/>
    <w:rsid w:val="00221397"/>
    <w:rsid w:val="00227B66"/>
    <w:rsid w:val="0023251E"/>
    <w:rsid w:val="00240CDF"/>
    <w:rsid w:val="0024318F"/>
    <w:rsid w:val="002448B1"/>
    <w:rsid w:val="0025518E"/>
    <w:rsid w:val="002574D2"/>
    <w:rsid w:val="002708C2"/>
    <w:rsid w:val="002811C0"/>
    <w:rsid w:val="002822D2"/>
    <w:rsid w:val="00282BA6"/>
    <w:rsid w:val="002834B4"/>
    <w:rsid w:val="0028650B"/>
    <w:rsid w:val="00290919"/>
    <w:rsid w:val="00292A3F"/>
    <w:rsid w:val="00296B6B"/>
    <w:rsid w:val="002A123F"/>
    <w:rsid w:val="002C118A"/>
    <w:rsid w:val="002C26E8"/>
    <w:rsid w:val="002C2FEB"/>
    <w:rsid w:val="002C30B6"/>
    <w:rsid w:val="002C445D"/>
    <w:rsid w:val="002C4F88"/>
    <w:rsid w:val="002D2AAA"/>
    <w:rsid w:val="002D7E3E"/>
    <w:rsid w:val="002E0889"/>
    <w:rsid w:val="00300118"/>
    <w:rsid w:val="00300E37"/>
    <w:rsid w:val="0030717B"/>
    <w:rsid w:val="00313191"/>
    <w:rsid w:val="00342ED2"/>
    <w:rsid w:val="003560A2"/>
    <w:rsid w:val="0036362D"/>
    <w:rsid w:val="00364F51"/>
    <w:rsid w:val="00367487"/>
    <w:rsid w:val="003773DA"/>
    <w:rsid w:val="00381412"/>
    <w:rsid w:val="003844C4"/>
    <w:rsid w:val="003A30D0"/>
    <w:rsid w:val="003A36BE"/>
    <w:rsid w:val="003A4838"/>
    <w:rsid w:val="003B18F4"/>
    <w:rsid w:val="003B68EE"/>
    <w:rsid w:val="003C2EB5"/>
    <w:rsid w:val="003C6A5E"/>
    <w:rsid w:val="003D20FD"/>
    <w:rsid w:val="003D2CA4"/>
    <w:rsid w:val="003D54AD"/>
    <w:rsid w:val="003E27DD"/>
    <w:rsid w:val="003E40BF"/>
    <w:rsid w:val="003F3455"/>
    <w:rsid w:val="003F4B70"/>
    <w:rsid w:val="003F56A5"/>
    <w:rsid w:val="003F61FC"/>
    <w:rsid w:val="00416547"/>
    <w:rsid w:val="00417CC2"/>
    <w:rsid w:val="0042622F"/>
    <w:rsid w:val="00431FB9"/>
    <w:rsid w:val="00432620"/>
    <w:rsid w:val="004355A0"/>
    <w:rsid w:val="00440ABF"/>
    <w:rsid w:val="0044703E"/>
    <w:rsid w:val="00447C17"/>
    <w:rsid w:val="004506B6"/>
    <w:rsid w:val="00455EA9"/>
    <w:rsid w:val="00456F43"/>
    <w:rsid w:val="004648E9"/>
    <w:rsid w:val="00474E0F"/>
    <w:rsid w:val="004761CD"/>
    <w:rsid w:val="00476FDD"/>
    <w:rsid w:val="00482C65"/>
    <w:rsid w:val="00487B5A"/>
    <w:rsid w:val="00487F0F"/>
    <w:rsid w:val="004923D9"/>
    <w:rsid w:val="00495E10"/>
    <w:rsid w:val="004A044E"/>
    <w:rsid w:val="004A4A22"/>
    <w:rsid w:val="004B3590"/>
    <w:rsid w:val="004B4404"/>
    <w:rsid w:val="004C539E"/>
    <w:rsid w:val="004E19E1"/>
    <w:rsid w:val="004E1F1D"/>
    <w:rsid w:val="004E27A5"/>
    <w:rsid w:val="004F60B2"/>
    <w:rsid w:val="00504F95"/>
    <w:rsid w:val="00505F49"/>
    <w:rsid w:val="005145A6"/>
    <w:rsid w:val="00534820"/>
    <w:rsid w:val="00534FBC"/>
    <w:rsid w:val="00540938"/>
    <w:rsid w:val="00541CB5"/>
    <w:rsid w:val="00547F85"/>
    <w:rsid w:val="0055368B"/>
    <w:rsid w:val="00557282"/>
    <w:rsid w:val="00564430"/>
    <w:rsid w:val="00570032"/>
    <w:rsid w:val="005714B1"/>
    <w:rsid w:val="00575411"/>
    <w:rsid w:val="00576A60"/>
    <w:rsid w:val="005913E1"/>
    <w:rsid w:val="005A02C8"/>
    <w:rsid w:val="005A2411"/>
    <w:rsid w:val="005A241C"/>
    <w:rsid w:val="005A3A78"/>
    <w:rsid w:val="005A6899"/>
    <w:rsid w:val="005B2155"/>
    <w:rsid w:val="005B282F"/>
    <w:rsid w:val="005B6BAD"/>
    <w:rsid w:val="005C520E"/>
    <w:rsid w:val="005D3247"/>
    <w:rsid w:val="005D7D0F"/>
    <w:rsid w:val="005E339A"/>
    <w:rsid w:val="005F0411"/>
    <w:rsid w:val="005F3796"/>
    <w:rsid w:val="005F4CD1"/>
    <w:rsid w:val="00611F82"/>
    <w:rsid w:val="006149B6"/>
    <w:rsid w:val="00625F45"/>
    <w:rsid w:val="00632753"/>
    <w:rsid w:val="006502CD"/>
    <w:rsid w:val="0065158C"/>
    <w:rsid w:val="0065186D"/>
    <w:rsid w:val="00654E3A"/>
    <w:rsid w:val="0066090A"/>
    <w:rsid w:val="00677D60"/>
    <w:rsid w:val="00692B1D"/>
    <w:rsid w:val="006A0BC3"/>
    <w:rsid w:val="006B551A"/>
    <w:rsid w:val="006C5071"/>
    <w:rsid w:val="006D43A8"/>
    <w:rsid w:val="006D68DB"/>
    <w:rsid w:val="006E12AF"/>
    <w:rsid w:val="006E1EC2"/>
    <w:rsid w:val="006E25E2"/>
    <w:rsid w:val="006E3FD6"/>
    <w:rsid w:val="006E55E8"/>
    <w:rsid w:val="006E77FC"/>
    <w:rsid w:val="006F0618"/>
    <w:rsid w:val="007023F0"/>
    <w:rsid w:val="007134E6"/>
    <w:rsid w:val="007301E5"/>
    <w:rsid w:val="00730766"/>
    <w:rsid w:val="00737579"/>
    <w:rsid w:val="00744974"/>
    <w:rsid w:val="00744C88"/>
    <w:rsid w:val="00746FA6"/>
    <w:rsid w:val="00764CEE"/>
    <w:rsid w:val="00765D53"/>
    <w:rsid w:val="00766275"/>
    <w:rsid w:val="0077794C"/>
    <w:rsid w:val="00777A84"/>
    <w:rsid w:val="00781EAE"/>
    <w:rsid w:val="0078609B"/>
    <w:rsid w:val="00791010"/>
    <w:rsid w:val="007A5129"/>
    <w:rsid w:val="007C64A1"/>
    <w:rsid w:val="007C7053"/>
    <w:rsid w:val="007D06FC"/>
    <w:rsid w:val="007D0C42"/>
    <w:rsid w:val="007D23A3"/>
    <w:rsid w:val="007D717F"/>
    <w:rsid w:val="007E4831"/>
    <w:rsid w:val="007E60AF"/>
    <w:rsid w:val="007F402A"/>
    <w:rsid w:val="007F546B"/>
    <w:rsid w:val="007F5CD5"/>
    <w:rsid w:val="007F6A2E"/>
    <w:rsid w:val="00813880"/>
    <w:rsid w:val="00815A4B"/>
    <w:rsid w:val="0081640E"/>
    <w:rsid w:val="00816E02"/>
    <w:rsid w:val="00823BB4"/>
    <w:rsid w:val="00827905"/>
    <w:rsid w:val="00830D53"/>
    <w:rsid w:val="0083710C"/>
    <w:rsid w:val="00857B2D"/>
    <w:rsid w:val="008905BE"/>
    <w:rsid w:val="008A0735"/>
    <w:rsid w:val="008A3898"/>
    <w:rsid w:val="008A4A7C"/>
    <w:rsid w:val="008B001B"/>
    <w:rsid w:val="008B2220"/>
    <w:rsid w:val="008D1B26"/>
    <w:rsid w:val="008D33A5"/>
    <w:rsid w:val="008E3AC1"/>
    <w:rsid w:val="008E4D0A"/>
    <w:rsid w:val="008E6DCA"/>
    <w:rsid w:val="008E766D"/>
    <w:rsid w:val="008F328E"/>
    <w:rsid w:val="008F76F8"/>
    <w:rsid w:val="00901C27"/>
    <w:rsid w:val="009109FB"/>
    <w:rsid w:val="009132F9"/>
    <w:rsid w:val="00920A07"/>
    <w:rsid w:val="00924D85"/>
    <w:rsid w:val="00934F8A"/>
    <w:rsid w:val="00935AED"/>
    <w:rsid w:val="00936A4C"/>
    <w:rsid w:val="00936B7A"/>
    <w:rsid w:val="00937C92"/>
    <w:rsid w:val="00946A1A"/>
    <w:rsid w:val="00947BD4"/>
    <w:rsid w:val="00964063"/>
    <w:rsid w:val="0096748C"/>
    <w:rsid w:val="00971D94"/>
    <w:rsid w:val="00983D04"/>
    <w:rsid w:val="00983ED3"/>
    <w:rsid w:val="0098437D"/>
    <w:rsid w:val="00984DF4"/>
    <w:rsid w:val="00986C73"/>
    <w:rsid w:val="00986FD9"/>
    <w:rsid w:val="00990A54"/>
    <w:rsid w:val="009A371C"/>
    <w:rsid w:val="009A5947"/>
    <w:rsid w:val="009A5EB6"/>
    <w:rsid w:val="009C10EC"/>
    <w:rsid w:val="009C5A5B"/>
    <w:rsid w:val="009C786D"/>
    <w:rsid w:val="009D396C"/>
    <w:rsid w:val="009D4FC0"/>
    <w:rsid w:val="009E05FD"/>
    <w:rsid w:val="009E1739"/>
    <w:rsid w:val="009F49E3"/>
    <w:rsid w:val="009F512A"/>
    <w:rsid w:val="00A03C9B"/>
    <w:rsid w:val="00A2111E"/>
    <w:rsid w:val="00A227F6"/>
    <w:rsid w:val="00A275E8"/>
    <w:rsid w:val="00A34F6E"/>
    <w:rsid w:val="00A36D0F"/>
    <w:rsid w:val="00A36E5A"/>
    <w:rsid w:val="00A41323"/>
    <w:rsid w:val="00A56A1F"/>
    <w:rsid w:val="00A61C61"/>
    <w:rsid w:val="00A647B9"/>
    <w:rsid w:val="00A65E4A"/>
    <w:rsid w:val="00A73A03"/>
    <w:rsid w:val="00A75EC3"/>
    <w:rsid w:val="00A76229"/>
    <w:rsid w:val="00A823BE"/>
    <w:rsid w:val="00A82997"/>
    <w:rsid w:val="00A92BE0"/>
    <w:rsid w:val="00A92E26"/>
    <w:rsid w:val="00A9465D"/>
    <w:rsid w:val="00A967BC"/>
    <w:rsid w:val="00AA29E0"/>
    <w:rsid w:val="00AA7CE8"/>
    <w:rsid w:val="00AB015A"/>
    <w:rsid w:val="00AB0283"/>
    <w:rsid w:val="00AB0A99"/>
    <w:rsid w:val="00AC3C10"/>
    <w:rsid w:val="00AD69A9"/>
    <w:rsid w:val="00AE133A"/>
    <w:rsid w:val="00AE171D"/>
    <w:rsid w:val="00AE184E"/>
    <w:rsid w:val="00AE5410"/>
    <w:rsid w:val="00AF4F0E"/>
    <w:rsid w:val="00B00F02"/>
    <w:rsid w:val="00B15383"/>
    <w:rsid w:val="00B21F17"/>
    <w:rsid w:val="00B23BA7"/>
    <w:rsid w:val="00B276A3"/>
    <w:rsid w:val="00B421D2"/>
    <w:rsid w:val="00B50D3E"/>
    <w:rsid w:val="00B565D8"/>
    <w:rsid w:val="00B57072"/>
    <w:rsid w:val="00B61427"/>
    <w:rsid w:val="00B71EB9"/>
    <w:rsid w:val="00B751FF"/>
    <w:rsid w:val="00B91988"/>
    <w:rsid w:val="00BA1558"/>
    <w:rsid w:val="00BB6412"/>
    <w:rsid w:val="00BB6BDF"/>
    <w:rsid w:val="00BB7416"/>
    <w:rsid w:val="00BD58A8"/>
    <w:rsid w:val="00BD688F"/>
    <w:rsid w:val="00BD73BF"/>
    <w:rsid w:val="00BF137A"/>
    <w:rsid w:val="00BF6104"/>
    <w:rsid w:val="00BF6F30"/>
    <w:rsid w:val="00C0125C"/>
    <w:rsid w:val="00C14946"/>
    <w:rsid w:val="00C1739F"/>
    <w:rsid w:val="00C2678F"/>
    <w:rsid w:val="00C277D1"/>
    <w:rsid w:val="00C301A1"/>
    <w:rsid w:val="00C32170"/>
    <w:rsid w:val="00C35790"/>
    <w:rsid w:val="00C42F63"/>
    <w:rsid w:val="00C5112B"/>
    <w:rsid w:val="00C525C3"/>
    <w:rsid w:val="00C53A39"/>
    <w:rsid w:val="00C56B76"/>
    <w:rsid w:val="00C615AA"/>
    <w:rsid w:val="00C71989"/>
    <w:rsid w:val="00C71D58"/>
    <w:rsid w:val="00C75A81"/>
    <w:rsid w:val="00C77D7F"/>
    <w:rsid w:val="00C83025"/>
    <w:rsid w:val="00C848C1"/>
    <w:rsid w:val="00C9201B"/>
    <w:rsid w:val="00C97E6B"/>
    <w:rsid w:val="00CB149D"/>
    <w:rsid w:val="00CB37DA"/>
    <w:rsid w:val="00CB6494"/>
    <w:rsid w:val="00CB6524"/>
    <w:rsid w:val="00CC419F"/>
    <w:rsid w:val="00CD0E38"/>
    <w:rsid w:val="00CE08BB"/>
    <w:rsid w:val="00CE46F8"/>
    <w:rsid w:val="00CE4A33"/>
    <w:rsid w:val="00CE53E7"/>
    <w:rsid w:val="00CF0692"/>
    <w:rsid w:val="00D00A1B"/>
    <w:rsid w:val="00D02CBC"/>
    <w:rsid w:val="00D0368F"/>
    <w:rsid w:val="00D04745"/>
    <w:rsid w:val="00D049EA"/>
    <w:rsid w:val="00D05FCC"/>
    <w:rsid w:val="00D127E1"/>
    <w:rsid w:val="00D271C6"/>
    <w:rsid w:val="00D30588"/>
    <w:rsid w:val="00D32461"/>
    <w:rsid w:val="00D35E66"/>
    <w:rsid w:val="00D37D0D"/>
    <w:rsid w:val="00D41B90"/>
    <w:rsid w:val="00D47301"/>
    <w:rsid w:val="00D6097E"/>
    <w:rsid w:val="00D62B00"/>
    <w:rsid w:val="00D66132"/>
    <w:rsid w:val="00D74FEA"/>
    <w:rsid w:val="00D819C0"/>
    <w:rsid w:val="00D9536A"/>
    <w:rsid w:val="00DA0108"/>
    <w:rsid w:val="00DA148C"/>
    <w:rsid w:val="00DA7C61"/>
    <w:rsid w:val="00DB1E2F"/>
    <w:rsid w:val="00DB5180"/>
    <w:rsid w:val="00DC0912"/>
    <w:rsid w:val="00DC3849"/>
    <w:rsid w:val="00DC5B10"/>
    <w:rsid w:val="00DC7ED2"/>
    <w:rsid w:val="00DD0711"/>
    <w:rsid w:val="00DD18D3"/>
    <w:rsid w:val="00DD628B"/>
    <w:rsid w:val="00DE306F"/>
    <w:rsid w:val="00DE45AA"/>
    <w:rsid w:val="00DF5519"/>
    <w:rsid w:val="00E0026B"/>
    <w:rsid w:val="00E01355"/>
    <w:rsid w:val="00E03167"/>
    <w:rsid w:val="00E0319B"/>
    <w:rsid w:val="00E0634A"/>
    <w:rsid w:val="00E1310C"/>
    <w:rsid w:val="00E15787"/>
    <w:rsid w:val="00E1618C"/>
    <w:rsid w:val="00E2340C"/>
    <w:rsid w:val="00E23BDC"/>
    <w:rsid w:val="00E300CE"/>
    <w:rsid w:val="00E31190"/>
    <w:rsid w:val="00E40239"/>
    <w:rsid w:val="00E402F6"/>
    <w:rsid w:val="00E4232E"/>
    <w:rsid w:val="00E46F5D"/>
    <w:rsid w:val="00E51335"/>
    <w:rsid w:val="00E51527"/>
    <w:rsid w:val="00E5358A"/>
    <w:rsid w:val="00E55F41"/>
    <w:rsid w:val="00E61F6D"/>
    <w:rsid w:val="00E64B26"/>
    <w:rsid w:val="00E65229"/>
    <w:rsid w:val="00E67B02"/>
    <w:rsid w:val="00E754B8"/>
    <w:rsid w:val="00E76551"/>
    <w:rsid w:val="00E77C75"/>
    <w:rsid w:val="00E8426A"/>
    <w:rsid w:val="00E90946"/>
    <w:rsid w:val="00E95DAC"/>
    <w:rsid w:val="00E97155"/>
    <w:rsid w:val="00EA1CA1"/>
    <w:rsid w:val="00EA3EAE"/>
    <w:rsid w:val="00EB0C03"/>
    <w:rsid w:val="00EB4B1E"/>
    <w:rsid w:val="00EC7E64"/>
    <w:rsid w:val="00ED2149"/>
    <w:rsid w:val="00ED5347"/>
    <w:rsid w:val="00EE54D1"/>
    <w:rsid w:val="00EF47BA"/>
    <w:rsid w:val="00EF6ED8"/>
    <w:rsid w:val="00F0279B"/>
    <w:rsid w:val="00F10546"/>
    <w:rsid w:val="00F152E4"/>
    <w:rsid w:val="00F33FCB"/>
    <w:rsid w:val="00F35918"/>
    <w:rsid w:val="00F36624"/>
    <w:rsid w:val="00F41F2C"/>
    <w:rsid w:val="00F50BE2"/>
    <w:rsid w:val="00F53D80"/>
    <w:rsid w:val="00F67FE0"/>
    <w:rsid w:val="00F84D1F"/>
    <w:rsid w:val="00F91B10"/>
    <w:rsid w:val="00F929D4"/>
    <w:rsid w:val="00F94508"/>
    <w:rsid w:val="00F977D6"/>
    <w:rsid w:val="00FA5BFA"/>
    <w:rsid w:val="00FB2552"/>
    <w:rsid w:val="00FC7439"/>
    <w:rsid w:val="00FE4846"/>
    <w:rsid w:val="00FF22DF"/>
    <w:rsid w:val="00FF23FD"/>
    <w:rsid w:val="00FF44DC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EB5"/>
  </w:style>
  <w:style w:type="paragraph" w:styleId="1">
    <w:name w:val="heading 1"/>
    <w:basedOn w:val="a"/>
    <w:next w:val="a"/>
    <w:qFormat/>
    <w:rsid w:val="003C2E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07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07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3C2EB5"/>
    <w:pPr>
      <w:jc w:val="center"/>
    </w:pPr>
    <w:rPr>
      <w:sz w:val="28"/>
    </w:rPr>
  </w:style>
  <w:style w:type="paragraph" w:styleId="a4">
    <w:name w:val="Balloon Text"/>
    <w:basedOn w:val="a"/>
    <w:semiHidden/>
    <w:rsid w:val="007301E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20A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20A07"/>
    <w:rPr>
      <w:sz w:val="16"/>
      <w:szCs w:val="16"/>
    </w:rPr>
  </w:style>
  <w:style w:type="paragraph" w:customStyle="1" w:styleId="10">
    <w:name w:val="Название объекта1"/>
    <w:basedOn w:val="a"/>
    <w:next w:val="a"/>
    <w:rsid w:val="002028A3"/>
    <w:pPr>
      <w:widowControl w:val="0"/>
      <w:suppressAutoHyphens/>
      <w:spacing w:before="120"/>
      <w:jc w:val="center"/>
    </w:pPr>
    <w:rPr>
      <w:rFonts w:eastAsia="SimSun" w:cs="Mangal"/>
      <w:b/>
      <w:kern w:val="1"/>
      <w:sz w:val="40"/>
      <w:szCs w:val="24"/>
      <w:lang w:eastAsia="hi-IN" w:bidi="hi-IN"/>
    </w:rPr>
  </w:style>
  <w:style w:type="table" w:styleId="a5">
    <w:name w:val="Table Grid"/>
    <w:basedOn w:val="a1"/>
    <w:rsid w:val="00214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8E6DC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a6">
    <w:name w:val="Гипертекстовая ссылка"/>
    <w:basedOn w:val="a0"/>
    <w:uiPriority w:val="99"/>
    <w:rsid w:val="00E76551"/>
    <w:rPr>
      <w:rFonts w:cs="Times New Roman"/>
      <w:b w:val="0"/>
      <w:color w:val="106BBE"/>
    </w:rPr>
  </w:style>
  <w:style w:type="character" w:styleId="a7">
    <w:name w:val="Hyperlink"/>
    <w:basedOn w:val="a0"/>
    <w:rsid w:val="00A967B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0011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w3-n5">
    <w:name w:val="w3-n5"/>
    <w:basedOn w:val="a"/>
    <w:rsid w:val="00EE54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8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82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793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1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39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19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18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1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5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27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47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8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7915118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87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260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88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4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6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97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73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67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71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6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3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19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04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75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09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55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8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52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2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5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707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41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0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4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4093&amp;dst=100349" TargetMode="External"/><Relationship Id="rId13" Type="http://schemas.openxmlformats.org/officeDocument/2006/relationships/hyperlink" Target="consultantplus://offline/ref=F3A80A561228AF4DB880CDE19CBA5EE70B401D5AA971D87255984ACF04B5FD9DA85671D774233812FFD8C4DFEF1F6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80A561228AF4DB880CDE19CBA5EE70B401D5AA971D87255984ACF04B5FD9DA85671D774233812FFD8C4DFEF1F63N" TargetMode="External"/><Relationship Id="rId12" Type="http://schemas.openxmlformats.org/officeDocument/2006/relationships/hyperlink" Target="https://login.consultant.ru/link/?req=doc&amp;base=RLAW187&amp;n=324093&amp;dst=1003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0D40729A0199AA5B88F57CA8B2B5687CCBF64840E43C354E124CB5AB3B42F6AA333145A24DC09D6C06914B36r4L4O" TargetMode="External"/><Relationship Id="rId11" Type="http://schemas.openxmlformats.org/officeDocument/2006/relationships/hyperlink" Target="https://login.consultant.ru/link/?req=doc&amp;base=LAW&amp;n=511331&amp;dst=33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gu.mininform-nnov.ru" TargetMode="External"/><Relationship Id="rId10" Type="http://schemas.openxmlformats.org/officeDocument/2006/relationships/hyperlink" Target="https://login.consultant.ru/link/?req=doc&amp;base=RLAW187&amp;n=324093&amp;dst=100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24093&amp;dst=100358" TargetMode="External"/><Relationship Id="rId14" Type="http://schemas.openxmlformats.org/officeDocument/2006/relationships/hyperlink" Target="garantF1://6604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26</Pages>
  <Words>4888</Words>
  <Characters>40729</Characters>
  <Application>Microsoft Office Word</Application>
  <DocSecurity>0</DocSecurity>
  <Lines>339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принятия решений об установлении тарифов на услуги  муниципальных предприятий городского поселения рабочий поселок Сокольское</vt:lpstr>
    </vt:vector>
  </TitlesOfParts>
  <Company/>
  <LinksUpToDate>false</LinksUpToDate>
  <CharactersWithSpaces>45526</CharactersWithSpaces>
  <SharedDoc>false</SharedDoc>
  <HLinks>
    <vt:vector size="132" baseType="variant">
      <vt:variant>
        <vt:i4>7602303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consultantplus://offline/main?base=LAW;n=115838;fld=134</vt:lpwstr>
      </vt:variant>
      <vt:variant>
        <vt:lpwstr/>
      </vt:variant>
      <vt:variant>
        <vt:i4>3866727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consultantplus://offline/main?base=LAW;n=116783;fld=134;dst=100092</vt:lpwstr>
      </vt:variant>
      <vt:variant>
        <vt:lpwstr/>
      </vt:variant>
      <vt:variant>
        <vt:i4>917527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consultantplus://offline/main?base=RLAW187;n=52844;fld=134;dst=100257</vt:lpwstr>
      </vt:variant>
      <vt:variant>
        <vt:lpwstr/>
      </vt:variant>
      <vt:variant>
        <vt:i4>131155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consultantplus://offline/ref=5BF7BF8241BCC6889EB1C2915FFEB79C6882F120FAC9A42FE9901EF727l4z6H</vt:lpwstr>
      </vt:variant>
      <vt:variant>
        <vt:lpwstr/>
      </vt:variant>
      <vt:variant>
        <vt:i4>131083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consultantplus://offline/ref=5BF7BF8241BCC6889EB1C2915FFEB79C688FF120F5CAA42FE9901EF727l4z6H</vt:lpwstr>
      </vt:variant>
      <vt:variant>
        <vt:lpwstr/>
      </vt:variant>
      <vt:variant>
        <vt:i4>65554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consultantplus://offline/main?base=RLAW187;n=49582;fld=134;dst=100002</vt:lpwstr>
      </vt:variant>
      <vt:variant>
        <vt:lpwstr/>
      </vt:variant>
      <vt:variant>
        <vt:i4>7536748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consultantplus://offline/ref=ECD8F93C1760D5DFB04EC0D0E5B1E0AA41B638E9C67CFCB25818CC3C4D19B4BF2FFADC2522O6H</vt:lpwstr>
      </vt:variant>
      <vt:variant>
        <vt:lpwstr/>
      </vt:variant>
      <vt:variant>
        <vt:i4>3735659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consultantplus://offline/main?base=LAW;n=116783;fld=134;dst=100050</vt:lpwstr>
      </vt:variant>
      <vt:variant>
        <vt:lpwstr/>
      </vt:variant>
      <vt:variant>
        <vt:i4>65554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consultantplus://offline/main?base=RLAW187;n=49582;fld=134;dst=100002</vt:lpwstr>
      </vt:variant>
      <vt:variant>
        <vt:lpwstr/>
      </vt:variant>
      <vt:variant>
        <vt:i4>65554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consultantplus://offline/main?base=RLAW187;n=49582;fld=134;dst=100002</vt:lpwstr>
      </vt:variant>
      <vt:variant>
        <vt:lpwstr/>
      </vt:variant>
      <vt:variant>
        <vt:i4>65554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consultantplus://offline/main?base=RLAW187;n=49582;fld=134;dst=100002</vt:lpwstr>
      </vt:variant>
      <vt:variant>
        <vt:lpwstr/>
      </vt:variant>
      <vt:variant>
        <vt:i4>196631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consultantplus://offline/main?base=RLAW187;n=52844;fld=134;dst=100283</vt:lpwstr>
      </vt:variant>
      <vt:variant>
        <vt:lpwstr/>
      </vt:variant>
      <vt:variant>
        <vt:i4>65554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consultantplus://offline/main?base=RLAW187;n=49582;fld=134;dst=100002</vt:lpwstr>
      </vt:variant>
      <vt:variant>
        <vt:lpwstr/>
      </vt:variant>
      <vt:variant>
        <vt:i4>917527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consultantplus://offline/main?base=RLAW187;n=52844;fld=134;dst=100254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consultantplus://offline/main?base=RLAW187;n=49582;fld=134;dst=100055</vt:lpwstr>
      </vt:variant>
      <vt:variant>
        <vt:lpwstr/>
      </vt:variant>
      <vt:variant>
        <vt:i4>3670122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consultantplus://offline/main?base=LAW;n=116783;fld=134;dst=100041</vt:lpwstr>
      </vt:variant>
      <vt:variant>
        <vt:lpwstr/>
      </vt:variant>
      <vt:variant>
        <vt:i4>655381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consultantplus://offline/main?base=RLAW187;n=52844;fld=134;dst=100011</vt:lpwstr>
      </vt:variant>
      <vt:variant>
        <vt:lpwstr/>
      </vt:variant>
      <vt:variant>
        <vt:i4>131094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consultantplus://offline/main?base=RLAW187;n=52844;fld=134;dst=100391</vt:lpwstr>
      </vt:variant>
      <vt:variant>
        <vt:lpwstr/>
      </vt:variant>
      <vt:variant>
        <vt:i4>655381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consultantplus://offline/main?base=RLAW187;n=52844;fld=134;dst=100011</vt:lpwstr>
      </vt:variant>
      <vt:variant>
        <vt:lpwstr/>
      </vt:variant>
      <vt:variant>
        <vt:i4>524311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consultantplus://offline/main?base=RLAW187;n=52844;fld=134;dst=100235</vt:lpwstr>
      </vt:variant>
      <vt:variant>
        <vt:lpwstr/>
      </vt:variant>
      <vt:variant>
        <vt:i4>3145835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consultantplus://offline/main?base=LAW;n=118565;fld=134;dst=100019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consultantplus://offline/main?base=LAW;n=116783;fld=134;dst=100041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принятия решений об установлении тарифов на услуги  муниципальных предприятий городского поселения рабочий поселок Сокольское</dc:title>
  <dc:creator>USER</dc:creator>
  <cp:lastModifiedBy>tsvetkov</cp:lastModifiedBy>
  <cp:revision>27</cp:revision>
  <cp:lastPrinted>2025-10-17T12:19:00Z</cp:lastPrinted>
  <dcterms:created xsi:type="dcterms:W3CDTF">2025-10-16T08:31:00Z</dcterms:created>
  <dcterms:modified xsi:type="dcterms:W3CDTF">2025-11-06T12:04:00Z</dcterms:modified>
</cp:coreProperties>
</file>